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8F" w:rsidRPr="001328B7" w:rsidRDefault="00962F8F" w:rsidP="001328B7">
      <w:pPr>
        <w:spacing w:afterLines="100" w:after="312" w:line="360" w:lineRule="auto"/>
        <w:jc w:val="center"/>
        <w:rPr>
          <w:rFonts w:ascii="仿宋" w:eastAsia="仿宋" w:hAnsi="仿宋"/>
          <w:b/>
          <w:sz w:val="40"/>
          <w:szCs w:val="24"/>
        </w:rPr>
      </w:pPr>
      <w:r w:rsidRPr="001328B7">
        <w:rPr>
          <w:rFonts w:ascii="仿宋" w:eastAsia="仿宋" w:hAnsi="仿宋" w:hint="eastAsia"/>
          <w:b/>
          <w:sz w:val="40"/>
          <w:szCs w:val="24"/>
        </w:rPr>
        <w:t>申报说明</w:t>
      </w:r>
    </w:p>
    <w:p w:rsidR="00962F8F" w:rsidRPr="001328B7" w:rsidRDefault="00962F8F"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凡申购单价在人民币40万元(含40万元)以上的仪器设备</w:t>
      </w:r>
      <w:r w:rsidR="00E34221">
        <w:rPr>
          <w:rFonts w:ascii="仿宋" w:eastAsia="仿宋" w:hAnsi="仿宋" w:hint="eastAsia"/>
          <w:sz w:val="24"/>
          <w:szCs w:val="24"/>
        </w:rPr>
        <w:t>或</w:t>
      </w:r>
      <w:r w:rsidR="00CA6D6C">
        <w:rPr>
          <w:rFonts w:ascii="仿宋" w:eastAsia="仿宋" w:hAnsi="仿宋" w:hint="eastAsia"/>
          <w:sz w:val="24"/>
          <w:szCs w:val="24"/>
        </w:rPr>
        <w:t>软件</w:t>
      </w:r>
      <w:r w:rsidR="00E34221">
        <w:rPr>
          <w:rFonts w:ascii="仿宋" w:eastAsia="仿宋" w:hAnsi="仿宋" w:hint="eastAsia"/>
          <w:sz w:val="24"/>
          <w:szCs w:val="24"/>
        </w:rPr>
        <w:t>系统</w:t>
      </w:r>
      <w:bookmarkStart w:id="0" w:name="_GoBack"/>
      <w:bookmarkEnd w:id="0"/>
      <w:r w:rsidRPr="001328B7">
        <w:rPr>
          <w:rFonts w:ascii="仿宋" w:eastAsia="仿宋" w:hAnsi="仿宋" w:hint="eastAsia"/>
          <w:sz w:val="24"/>
          <w:szCs w:val="24"/>
        </w:rPr>
        <w:t>属于大型仪器设备，均须进行购置前论证</w:t>
      </w:r>
      <w:r w:rsidR="007438FA" w:rsidRPr="001328B7">
        <w:rPr>
          <w:rFonts w:ascii="仿宋" w:eastAsia="仿宋" w:hAnsi="仿宋" w:hint="eastAsia"/>
          <w:sz w:val="24"/>
          <w:szCs w:val="24"/>
        </w:rPr>
        <w:t>。</w:t>
      </w:r>
    </w:p>
    <w:p w:rsidR="00AB327C" w:rsidRPr="001328B7" w:rsidRDefault="00AB327C"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论证采用专家论证会的方式，主要对申购仪器设备的必要性、先进性、适用性、合理性和共享性进行综合评价，专家组形成综合评议意见。</w:t>
      </w:r>
    </w:p>
    <w:p w:rsidR="00AB327C" w:rsidRPr="001328B7" w:rsidRDefault="00AB327C"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论证由管理和技术论证构成，分别邀请专家组进行。技术专家组一般由5-7人单数组成，其中至少有2名校外专家，技术论证专家熟悉论证设备，具有高级专业技术职称。</w:t>
      </w:r>
    </w:p>
    <w:p w:rsidR="005A6153" w:rsidRPr="001328B7" w:rsidRDefault="005A6153" w:rsidP="001328B7">
      <w:pPr>
        <w:pStyle w:val="a3"/>
        <w:numPr>
          <w:ilvl w:val="0"/>
          <w:numId w:val="2"/>
        </w:numPr>
        <w:spacing w:line="360" w:lineRule="auto"/>
        <w:ind w:firstLineChars="0"/>
        <w:jc w:val="left"/>
        <w:rPr>
          <w:rFonts w:ascii="仿宋" w:eastAsia="仿宋" w:hAnsi="仿宋"/>
          <w:sz w:val="24"/>
          <w:szCs w:val="24"/>
        </w:rPr>
      </w:pPr>
      <w:r w:rsidRPr="001328B7">
        <w:rPr>
          <w:rFonts w:ascii="仿宋" w:eastAsia="仿宋" w:hAnsi="仿宋" w:hint="eastAsia"/>
          <w:sz w:val="24"/>
          <w:szCs w:val="24"/>
        </w:rPr>
        <w:t>凡</w:t>
      </w:r>
      <w:r w:rsidRPr="001328B7">
        <w:rPr>
          <w:rFonts w:ascii="仿宋" w:eastAsia="仿宋" w:hAnsi="仿宋"/>
          <w:sz w:val="24"/>
          <w:szCs w:val="24"/>
        </w:rPr>
        <w:t>申购大型仪器设备的单位应满足下述管理要求</w:t>
      </w:r>
      <w:r w:rsidRPr="001328B7">
        <w:rPr>
          <w:rFonts w:ascii="仿宋" w:eastAsia="仿宋" w:hAnsi="仿宋" w:hint="eastAsia"/>
          <w:sz w:val="24"/>
          <w:szCs w:val="24"/>
        </w:rPr>
        <w:t>：</w:t>
      </w:r>
    </w:p>
    <w:p w:rsidR="00962F8F" w:rsidRPr="001328B7" w:rsidRDefault="005A615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放置</w:t>
      </w:r>
      <w:r w:rsidRPr="001328B7">
        <w:rPr>
          <w:rFonts w:ascii="仿宋" w:eastAsia="仿宋" w:hAnsi="仿宋"/>
          <w:sz w:val="24"/>
          <w:szCs w:val="24"/>
        </w:rPr>
        <w:t>地点明确，且有足够的放置空间；</w:t>
      </w:r>
    </w:p>
    <w:p w:rsidR="005A6153" w:rsidRPr="001328B7" w:rsidRDefault="00066BB5"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sz w:val="24"/>
          <w:szCs w:val="24"/>
        </w:rPr>
        <w:t>资产管理员</w:t>
      </w:r>
      <w:r w:rsidRPr="001328B7">
        <w:rPr>
          <w:rFonts w:ascii="仿宋" w:eastAsia="仿宋" w:hAnsi="仿宋" w:hint="eastAsia"/>
          <w:sz w:val="24"/>
          <w:szCs w:val="24"/>
        </w:rPr>
        <w:t>明确，</w:t>
      </w:r>
      <w:r w:rsidRPr="001328B7">
        <w:rPr>
          <w:rFonts w:ascii="仿宋" w:eastAsia="仿宋" w:hAnsi="仿宋"/>
          <w:sz w:val="24"/>
          <w:szCs w:val="24"/>
        </w:rPr>
        <w:t>承担相应的资产管理责任；</w:t>
      </w:r>
    </w:p>
    <w:p w:rsidR="005A6153" w:rsidRPr="001328B7" w:rsidRDefault="005A6153" w:rsidP="001328B7">
      <w:pPr>
        <w:pStyle w:val="a3"/>
        <w:numPr>
          <w:ilvl w:val="0"/>
          <w:numId w:val="1"/>
        </w:numPr>
        <w:spacing w:line="360" w:lineRule="auto"/>
        <w:ind w:leftChars="337" w:left="1276" w:firstLineChars="0" w:hanging="568"/>
        <w:jc w:val="left"/>
        <w:rPr>
          <w:rFonts w:ascii="仿宋" w:eastAsia="仿宋" w:hAnsi="仿宋"/>
          <w:sz w:val="24"/>
          <w:szCs w:val="24"/>
        </w:rPr>
      </w:pPr>
      <w:r w:rsidRPr="001328B7">
        <w:rPr>
          <w:rFonts w:ascii="仿宋" w:eastAsia="仿宋" w:hAnsi="仿宋" w:hint="eastAsia"/>
          <w:sz w:val="24"/>
          <w:szCs w:val="24"/>
        </w:rPr>
        <w:t>所申请设备</w:t>
      </w:r>
      <w:r w:rsidR="00066BB5" w:rsidRPr="001328B7">
        <w:rPr>
          <w:rFonts w:ascii="仿宋" w:eastAsia="仿宋" w:hAnsi="仿宋" w:hint="eastAsia"/>
          <w:sz w:val="24"/>
          <w:szCs w:val="24"/>
        </w:rPr>
        <w:t>预计</w:t>
      </w:r>
      <w:r w:rsidRPr="001328B7">
        <w:rPr>
          <w:rFonts w:ascii="仿宋" w:eastAsia="仿宋" w:hAnsi="仿宋" w:hint="eastAsia"/>
          <w:sz w:val="24"/>
          <w:szCs w:val="24"/>
        </w:rPr>
        <w:t>年</w:t>
      </w:r>
      <w:r w:rsidRPr="001328B7">
        <w:rPr>
          <w:rFonts w:ascii="仿宋" w:eastAsia="仿宋" w:hAnsi="仿宋"/>
          <w:sz w:val="24"/>
          <w:szCs w:val="24"/>
        </w:rPr>
        <w:t>使用</w:t>
      </w:r>
      <w:r w:rsidR="00066BB5" w:rsidRPr="001328B7">
        <w:rPr>
          <w:rFonts w:ascii="仿宋" w:eastAsia="仿宋" w:hAnsi="仿宋" w:hint="eastAsia"/>
          <w:sz w:val="24"/>
          <w:szCs w:val="24"/>
        </w:rPr>
        <w:t xml:space="preserve">率＜ </w:t>
      </w:r>
      <w:r w:rsidRPr="001328B7">
        <w:rPr>
          <w:rFonts w:ascii="仿宋" w:eastAsia="仿宋" w:hAnsi="仿宋" w:hint="eastAsia"/>
          <w:sz w:val="24"/>
          <w:szCs w:val="24"/>
        </w:rPr>
        <w:t>800小时/年</w:t>
      </w:r>
      <w:r w:rsidRPr="001328B7">
        <w:rPr>
          <w:rFonts w:ascii="仿宋" w:eastAsia="仿宋" w:hAnsi="仿宋"/>
          <w:sz w:val="24"/>
          <w:szCs w:val="24"/>
        </w:rPr>
        <w:t>，国资处不建议</w:t>
      </w:r>
      <w:r w:rsidR="00066BB5" w:rsidRPr="001328B7">
        <w:rPr>
          <w:rFonts w:ascii="仿宋" w:eastAsia="仿宋" w:hAnsi="仿宋" w:hint="eastAsia"/>
          <w:sz w:val="24"/>
          <w:szCs w:val="24"/>
        </w:rPr>
        <w:t>申购</w:t>
      </w:r>
      <w:r w:rsidRPr="001328B7">
        <w:rPr>
          <w:rFonts w:ascii="仿宋" w:eastAsia="仿宋" w:hAnsi="仿宋" w:hint="eastAsia"/>
          <w:sz w:val="24"/>
          <w:szCs w:val="24"/>
        </w:rPr>
        <w:t>（参考教育部在高等学校贵重仪器设备年度效益评价工作中的定额机时，专用设备的定额机时规定为800小时/年）；</w:t>
      </w:r>
    </w:p>
    <w:p w:rsidR="001941D6" w:rsidRPr="001328B7" w:rsidRDefault="00CF1EB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申请射线装置和含放射源的设备，完成环评相关工作才可申报；</w:t>
      </w:r>
    </w:p>
    <w:p w:rsidR="00CF1EB3" w:rsidRPr="001328B7" w:rsidRDefault="00CF1EB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放置</w:t>
      </w:r>
      <w:r w:rsidRPr="001328B7">
        <w:rPr>
          <w:rFonts w:ascii="仿宋" w:eastAsia="仿宋" w:hAnsi="仿宋"/>
          <w:sz w:val="24"/>
          <w:szCs w:val="24"/>
        </w:rPr>
        <w:t>在</w:t>
      </w:r>
      <w:r w:rsidRPr="001328B7">
        <w:rPr>
          <w:rFonts w:ascii="仿宋" w:eastAsia="仿宋" w:hAnsi="仿宋" w:hint="eastAsia"/>
          <w:sz w:val="24"/>
          <w:szCs w:val="24"/>
        </w:rPr>
        <w:t>附属</w:t>
      </w:r>
      <w:r w:rsidRPr="001328B7">
        <w:rPr>
          <w:rFonts w:ascii="仿宋" w:eastAsia="仿宋" w:hAnsi="仿宋"/>
          <w:sz w:val="24"/>
          <w:szCs w:val="24"/>
        </w:rPr>
        <w:t>医院的设备</w:t>
      </w:r>
      <w:r w:rsidRPr="001328B7">
        <w:rPr>
          <w:rFonts w:ascii="仿宋" w:eastAsia="仿宋" w:hAnsi="仿宋" w:hint="eastAsia"/>
          <w:sz w:val="24"/>
          <w:szCs w:val="24"/>
        </w:rPr>
        <w:t>，</w:t>
      </w:r>
      <w:r w:rsidRPr="001328B7">
        <w:rPr>
          <w:rFonts w:ascii="仿宋" w:eastAsia="仿宋" w:hAnsi="仿宋"/>
          <w:sz w:val="24"/>
          <w:szCs w:val="24"/>
        </w:rPr>
        <w:t>请提前了解学校的资产管理制度</w:t>
      </w:r>
      <w:r w:rsidRPr="001328B7">
        <w:rPr>
          <w:rFonts w:ascii="仿宋" w:eastAsia="仿宋" w:hAnsi="仿宋" w:hint="eastAsia"/>
          <w:sz w:val="24"/>
          <w:szCs w:val="24"/>
        </w:rPr>
        <w:t>；</w:t>
      </w:r>
    </w:p>
    <w:p w:rsidR="00CF1EB3" w:rsidRPr="001328B7" w:rsidRDefault="00CF1EB3" w:rsidP="001328B7">
      <w:pPr>
        <w:pStyle w:val="a3"/>
        <w:numPr>
          <w:ilvl w:val="0"/>
          <w:numId w:val="1"/>
        </w:numPr>
        <w:spacing w:line="360" w:lineRule="auto"/>
        <w:ind w:leftChars="336" w:left="706" w:firstLineChars="0" w:firstLine="2"/>
        <w:jc w:val="left"/>
        <w:rPr>
          <w:rFonts w:ascii="仿宋" w:eastAsia="仿宋" w:hAnsi="仿宋"/>
          <w:sz w:val="24"/>
          <w:szCs w:val="24"/>
        </w:rPr>
      </w:pPr>
      <w:r w:rsidRPr="001328B7">
        <w:rPr>
          <w:rFonts w:ascii="仿宋" w:eastAsia="仿宋" w:hAnsi="仿宋" w:hint="eastAsia"/>
          <w:sz w:val="24"/>
          <w:szCs w:val="24"/>
        </w:rPr>
        <w:t>放置在附属医院的申请免税设备，不能用于医院收费服务；</w:t>
      </w:r>
    </w:p>
    <w:p w:rsidR="002D6424" w:rsidRPr="001328B7" w:rsidRDefault="00877A39" w:rsidP="001328B7">
      <w:pPr>
        <w:pStyle w:val="a3"/>
        <w:numPr>
          <w:ilvl w:val="0"/>
          <w:numId w:val="1"/>
        </w:numPr>
        <w:spacing w:line="360" w:lineRule="auto"/>
        <w:ind w:leftChars="337" w:left="1276" w:firstLineChars="0" w:hanging="568"/>
        <w:jc w:val="left"/>
        <w:rPr>
          <w:rFonts w:ascii="仿宋" w:eastAsia="仿宋" w:hAnsi="仿宋"/>
          <w:sz w:val="24"/>
          <w:szCs w:val="24"/>
        </w:rPr>
      </w:pPr>
      <w:r w:rsidRPr="001328B7">
        <w:rPr>
          <w:rFonts w:ascii="仿宋" w:eastAsia="仿宋" w:hAnsi="仿宋" w:hint="eastAsia"/>
          <w:sz w:val="24"/>
          <w:szCs w:val="24"/>
        </w:rPr>
        <w:t>申报前</w:t>
      </w:r>
      <w:r w:rsidR="002D6424" w:rsidRPr="001328B7">
        <w:rPr>
          <w:rFonts w:ascii="仿宋" w:eastAsia="仿宋" w:hAnsi="仿宋" w:hint="eastAsia"/>
          <w:sz w:val="24"/>
          <w:szCs w:val="24"/>
        </w:rPr>
        <w:t>分别在“首都科技条件平台”和学校中心实验室查询开放共享的设备</w:t>
      </w:r>
      <w:r w:rsidRPr="001328B7">
        <w:rPr>
          <w:rFonts w:ascii="仿宋" w:eastAsia="仿宋" w:hAnsi="仿宋" w:hint="eastAsia"/>
          <w:sz w:val="24"/>
          <w:szCs w:val="24"/>
        </w:rPr>
        <w:t>，若能够满足实验需求，国资处不建议申购新设备</w:t>
      </w:r>
      <w:r w:rsidR="001172DA" w:rsidRPr="001328B7">
        <w:rPr>
          <w:rFonts w:ascii="仿宋" w:eastAsia="仿宋" w:hAnsi="仿宋" w:hint="eastAsia"/>
          <w:sz w:val="24"/>
          <w:szCs w:val="24"/>
        </w:rPr>
        <w:t>；</w:t>
      </w:r>
    </w:p>
    <w:p w:rsidR="00C46AB2" w:rsidRPr="002D2868" w:rsidRDefault="00C46AB2" w:rsidP="002D2868">
      <w:pPr>
        <w:pStyle w:val="a3"/>
        <w:numPr>
          <w:ilvl w:val="0"/>
          <w:numId w:val="1"/>
        </w:numPr>
        <w:spacing w:line="360" w:lineRule="auto"/>
        <w:ind w:leftChars="337" w:left="1276" w:firstLineChars="0" w:hanging="568"/>
        <w:jc w:val="left"/>
        <w:rPr>
          <w:rFonts w:ascii="仿宋" w:eastAsia="仿宋" w:hAnsi="仿宋"/>
          <w:sz w:val="24"/>
          <w:szCs w:val="24"/>
        </w:rPr>
      </w:pPr>
      <w:r w:rsidRPr="001328B7">
        <w:rPr>
          <w:rFonts w:ascii="仿宋" w:eastAsia="仿宋" w:hAnsi="仿宋" w:hint="eastAsia"/>
          <w:sz w:val="24"/>
          <w:szCs w:val="24"/>
        </w:rPr>
        <w:t>需要安装地线、上下水，设备重量超过200kg的设备，</w:t>
      </w:r>
      <w:r w:rsidR="002D2868" w:rsidRPr="002D2868">
        <w:rPr>
          <w:rFonts w:ascii="仿宋" w:eastAsia="仿宋" w:hAnsi="仿宋" w:hint="eastAsia"/>
          <w:sz w:val="24"/>
          <w:szCs w:val="24"/>
        </w:rPr>
        <w:t>高功率（功率≥5千瓦）设备</w:t>
      </w:r>
      <w:r w:rsidRPr="001328B7">
        <w:rPr>
          <w:rFonts w:ascii="仿宋" w:eastAsia="仿宋" w:hAnsi="仿宋" w:hint="eastAsia"/>
          <w:sz w:val="24"/>
          <w:szCs w:val="24"/>
        </w:rPr>
        <w:t>请与后勤处咨询并确认环境条件可以改造满足使用。</w:t>
      </w:r>
    </w:p>
    <w:p w:rsidR="007D0644" w:rsidRPr="001A4C1D" w:rsidRDefault="004B378C" w:rsidP="001328B7">
      <w:pPr>
        <w:pStyle w:val="a3"/>
        <w:numPr>
          <w:ilvl w:val="0"/>
          <w:numId w:val="1"/>
        </w:numPr>
        <w:spacing w:line="360" w:lineRule="auto"/>
        <w:ind w:leftChars="337" w:left="1276" w:firstLineChars="0" w:hanging="568"/>
        <w:jc w:val="left"/>
        <w:rPr>
          <w:rFonts w:ascii="仿宋" w:eastAsia="仿宋" w:hAnsi="仿宋"/>
          <w:sz w:val="24"/>
          <w:szCs w:val="24"/>
        </w:rPr>
      </w:pPr>
      <w:r w:rsidRPr="001A4C1D">
        <w:rPr>
          <w:rFonts w:ascii="仿宋" w:eastAsia="仿宋" w:hAnsi="仿宋" w:hint="eastAsia"/>
          <w:sz w:val="24"/>
          <w:szCs w:val="24"/>
        </w:rPr>
        <w:t>如所申报设备属于</w:t>
      </w:r>
      <w:r w:rsidR="007D0644" w:rsidRPr="001A4C1D">
        <w:rPr>
          <w:rFonts w:ascii="仿宋" w:eastAsia="仿宋" w:hAnsi="仿宋"/>
          <w:sz w:val="24"/>
          <w:szCs w:val="24"/>
        </w:rPr>
        <w:t>软硬件系统</w:t>
      </w:r>
      <w:r w:rsidR="007D0644" w:rsidRPr="001A4C1D">
        <w:rPr>
          <w:rFonts w:ascii="仿宋" w:eastAsia="仿宋" w:hAnsi="仿宋" w:hint="eastAsia"/>
          <w:sz w:val="24"/>
          <w:szCs w:val="24"/>
        </w:rPr>
        <w:t>（如非单机版</w:t>
      </w:r>
      <w:r w:rsidR="007D0644" w:rsidRPr="001A4C1D">
        <w:rPr>
          <w:rFonts w:ascii="仿宋" w:eastAsia="仿宋" w:hAnsi="仿宋"/>
          <w:sz w:val="24"/>
          <w:szCs w:val="24"/>
        </w:rPr>
        <w:t>软件</w:t>
      </w:r>
      <w:r w:rsidR="007D0644" w:rsidRPr="001A4C1D">
        <w:rPr>
          <w:rFonts w:ascii="仿宋" w:eastAsia="仿宋" w:hAnsi="仿宋" w:hint="eastAsia"/>
          <w:sz w:val="24"/>
          <w:szCs w:val="24"/>
        </w:rPr>
        <w:t>应用平台），</w:t>
      </w:r>
      <w:r w:rsidR="007D0644" w:rsidRPr="001A4C1D">
        <w:rPr>
          <w:rFonts w:ascii="仿宋" w:eastAsia="仿宋" w:hAnsi="仿宋"/>
          <w:sz w:val="24"/>
          <w:szCs w:val="24"/>
        </w:rPr>
        <w:t>请与信息中心联系确认</w:t>
      </w:r>
      <w:r w:rsidR="00D91973" w:rsidRPr="001A4C1D">
        <w:rPr>
          <w:rFonts w:ascii="仿宋" w:eastAsia="仿宋" w:hAnsi="仿宋" w:hint="eastAsia"/>
          <w:sz w:val="24"/>
          <w:szCs w:val="24"/>
        </w:rPr>
        <w:t>能否配套支撑该系统</w:t>
      </w:r>
      <w:r w:rsidR="007D0644" w:rsidRPr="001A4C1D">
        <w:rPr>
          <w:rFonts w:ascii="仿宋" w:eastAsia="仿宋" w:hAnsi="仿宋"/>
          <w:sz w:val="24"/>
          <w:szCs w:val="24"/>
        </w:rPr>
        <w:t>。</w:t>
      </w:r>
    </w:p>
    <w:p w:rsidR="002D6424" w:rsidRPr="001328B7" w:rsidRDefault="002D6424" w:rsidP="001328B7">
      <w:pPr>
        <w:spacing w:line="360" w:lineRule="auto"/>
        <w:jc w:val="left"/>
        <w:rPr>
          <w:rFonts w:ascii="仿宋" w:eastAsia="仿宋" w:hAnsi="仿宋"/>
          <w:sz w:val="24"/>
          <w:szCs w:val="24"/>
        </w:rPr>
      </w:pP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相关工作咨询电话如下：</w:t>
      </w: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大型论证：王老师 83911228、83911949</w:t>
      </w: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资产管理：高老师 83911755</w:t>
      </w:r>
    </w:p>
    <w:p w:rsidR="002D6424" w:rsidRPr="001328B7" w:rsidRDefault="002D6424"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环评工作：陈老师 83911227</w:t>
      </w:r>
    </w:p>
    <w:p w:rsidR="00C46AB2" w:rsidRDefault="001172DA" w:rsidP="003902D4">
      <w:pPr>
        <w:spacing w:line="360" w:lineRule="auto"/>
        <w:ind w:leftChars="337" w:left="708"/>
        <w:jc w:val="left"/>
        <w:rPr>
          <w:rFonts w:ascii="仿宋" w:eastAsia="仿宋" w:hAnsi="仿宋"/>
          <w:sz w:val="24"/>
          <w:szCs w:val="24"/>
        </w:rPr>
      </w:pPr>
      <w:r w:rsidRPr="001328B7">
        <w:rPr>
          <w:rFonts w:ascii="仿宋" w:eastAsia="仿宋" w:hAnsi="仿宋" w:hint="eastAsia"/>
          <w:sz w:val="24"/>
          <w:szCs w:val="24"/>
        </w:rPr>
        <w:t>后勤处</w:t>
      </w:r>
      <w:r w:rsidR="00C46AB2" w:rsidRPr="001328B7">
        <w:rPr>
          <w:rFonts w:ascii="仿宋" w:eastAsia="仿宋" w:hAnsi="仿宋" w:hint="eastAsia"/>
          <w:sz w:val="24"/>
          <w:szCs w:val="24"/>
        </w:rPr>
        <w:t xml:space="preserve">：曹老师 </w:t>
      </w:r>
      <w:r w:rsidR="00EF0842" w:rsidRPr="00EF0842">
        <w:rPr>
          <w:rFonts w:ascii="仿宋" w:eastAsia="仿宋" w:hAnsi="仿宋"/>
          <w:sz w:val="24"/>
          <w:szCs w:val="24"/>
        </w:rPr>
        <w:t>13911349717</w:t>
      </w:r>
    </w:p>
    <w:p w:rsidR="00EF0842" w:rsidRPr="001328B7" w:rsidRDefault="007D0644" w:rsidP="003902D4">
      <w:pPr>
        <w:spacing w:line="360" w:lineRule="auto"/>
        <w:ind w:leftChars="337" w:left="708"/>
        <w:jc w:val="left"/>
        <w:rPr>
          <w:rFonts w:ascii="仿宋" w:eastAsia="仿宋" w:hAnsi="仿宋"/>
          <w:sz w:val="24"/>
          <w:szCs w:val="24"/>
        </w:rPr>
      </w:pPr>
      <w:r w:rsidRPr="001A4C1D">
        <w:rPr>
          <w:rFonts w:ascii="仿宋" w:eastAsia="仿宋" w:hAnsi="仿宋" w:hint="eastAsia"/>
          <w:sz w:val="24"/>
          <w:szCs w:val="24"/>
        </w:rPr>
        <w:t>信息中心：丁</w:t>
      </w:r>
      <w:r w:rsidR="00D91973" w:rsidRPr="001A4C1D">
        <w:rPr>
          <w:rFonts w:ascii="仿宋" w:eastAsia="仿宋" w:hAnsi="仿宋" w:hint="eastAsia"/>
          <w:sz w:val="24"/>
          <w:szCs w:val="24"/>
        </w:rPr>
        <w:t>老师</w:t>
      </w:r>
      <w:r w:rsidRPr="001A4C1D">
        <w:rPr>
          <w:rFonts w:ascii="仿宋" w:eastAsia="仿宋" w:hAnsi="仿宋" w:hint="eastAsia"/>
          <w:sz w:val="24"/>
          <w:szCs w:val="24"/>
        </w:rPr>
        <w:t xml:space="preserve"> 83911330</w:t>
      </w:r>
    </w:p>
    <w:sectPr w:rsidR="00EF0842" w:rsidRPr="001328B7" w:rsidSect="00AB327C">
      <w:pgSz w:w="11906" w:h="16838"/>
      <w:pgMar w:top="993" w:right="1133" w:bottom="993"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97" w:rsidRDefault="00FF7E97" w:rsidP="001172DA">
      <w:r>
        <w:separator/>
      </w:r>
    </w:p>
  </w:endnote>
  <w:endnote w:type="continuationSeparator" w:id="0">
    <w:p w:rsidR="00FF7E97" w:rsidRDefault="00FF7E97" w:rsidP="001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97" w:rsidRDefault="00FF7E97" w:rsidP="001172DA">
      <w:r>
        <w:separator/>
      </w:r>
    </w:p>
  </w:footnote>
  <w:footnote w:type="continuationSeparator" w:id="0">
    <w:p w:rsidR="00FF7E97" w:rsidRDefault="00FF7E97" w:rsidP="0011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7D87"/>
    <w:multiLevelType w:val="hybridMultilevel"/>
    <w:tmpl w:val="FF96B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9E76AD"/>
    <w:multiLevelType w:val="hybridMultilevel"/>
    <w:tmpl w:val="56D6E62E"/>
    <w:lvl w:ilvl="0" w:tplc="92E017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0E"/>
    <w:rsid w:val="00066BB5"/>
    <w:rsid w:val="001172DA"/>
    <w:rsid w:val="001328B7"/>
    <w:rsid w:val="001941D6"/>
    <w:rsid w:val="001A4C1D"/>
    <w:rsid w:val="00221541"/>
    <w:rsid w:val="002D2868"/>
    <w:rsid w:val="002D6424"/>
    <w:rsid w:val="003902D4"/>
    <w:rsid w:val="004B378C"/>
    <w:rsid w:val="005A6153"/>
    <w:rsid w:val="007438FA"/>
    <w:rsid w:val="007A79D0"/>
    <w:rsid w:val="007D0644"/>
    <w:rsid w:val="00807425"/>
    <w:rsid w:val="00877A39"/>
    <w:rsid w:val="009331C3"/>
    <w:rsid w:val="009355B4"/>
    <w:rsid w:val="00962F8F"/>
    <w:rsid w:val="0099684B"/>
    <w:rsid w:val="009A61F9"/>
    <w:rsid w:val="00A33FC8"/>
    <w:rsid w:val="00A45AC3"/>
    <w:rsid w:val="00A82250"/>
    <w:rsid w:val="00AB327C"/>
    <w:rsid w:val="00AE7429"/>
    <w:rsid w:val="00BF6673"/>
    <w:rsid w:val="00C46AB2"/>
    <w:rsid w:val="00CA2981"/>
    <w:rsid w:val="00CA6D6C"/>
    <w:rsid w:val="00CF1EB3"/>
    <w:rsid w:val="00D91973"/>
    <w:rsid w:val="00E04A06"/>
    <w:rsid w:val="00E1300E"/>
    <w:rsid w:val="00E34221"/>
    <w:rsid w:val="00EF0842"/>
    <w:rsid w:val="00EF69AC"/>
    <w:rsid w:val="00FD0F67"/>
    <w:rsid w:val="00FF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12DA4"/>
  <w15:docId w15:val="{11D43056-AA23-4F00-BA5C-6E644279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D6"/>
    <w:pPr>
      <w:ind w:firstLineChars="200" w:firstLine="420"/>
    </w:pPr>
  </w:style>
  <w:style w:type="paragraph" w:styleId="a4">
    <w:name w:val="header"/>
    <w:basedOn w:val="a"/>
    <w:link w:val="a5"/>
    <w:uiPriority w:val="99"/>
    <w:unhideWhenUsed/>
    <w:rsid w:val="001172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172DA"/>
    <w:rPr>
      <w:sz w:val="18"/>
      <w:szCs w:val="18"/>
    </w:rPr>
  </w:style>
  <w:style w:type="paragraph" w:styleId="a6">
    <w:name w:val="footer"/>
    <w:basedOn w:val="a"/>
    <w:link w:val="a7"/>
    <w:uiPriority w:val="99"/>
    <w:unhideWhenUsed/>
    <w:rsid w:val="001172DA"/>
    <w:pPr>
      <w:tabs>
        <w:tab w:val="center" w:pos="4153"/>
        <w:tab w:val="right" w:pos="8306"/>
      </w:tabs>
      <w:snapToGrid w:val="0"/>
      <w:jc w:val="left"/>
    </w:pPr>
    <w:rPr>
      <w:sz w:val="18"/>
      <w:szCs w:val="18"/>
    </w:rPr>
  </w:style>
  <w:style w:type="character" w:customStyle="1" w:styleId="a7">
    <w:name w:val="页脚 字符"/>
    <w:basedOn w:val="a0"/>
    <w:link w:val="a6"/>
    <w:uiPriority w:val="99"/>
    <w:rsid w:val="001172DA"/>
    <w:rPr>
      <w:sz w:val="18"/>
      <w:szCs w:val="18"/>
    </w:rPr>
  </w:style>
  <w:style w:type="paragraph" w:styleId="a8">
    <w:name w:val="Balloon Text"/>
    <w:basedOn w:val="a"/>
    <w:link w:val="a9"/>
    <w:uiPriority w:val="99"/>
    <w:semiHidden/>
    <w:unhideWhenUsed/>
    <w:rsid w:val="00EF69AC"/>
    <w:rPr>
      <w:sz w:val="18"/>
      <w:szCs w:val="18"/>
    </w:rPr>
  </w:style>
  <w:style w:type="character" w:customStyle="1" w:styleId="a9">
    <w:name w:val="批注框文本 字符"/>
    <w:basedOn w:val="a0"/>
    <w:link w:val="a8"/>
    <w:uiPriority w:val="99"/>
    <w:semiHidden/>
    <w:rsid w:val="00EF69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王旭</cp:lastModifiedBy>
  <cp:revision>23</cp:revision>
  <cp:lastPrinted>2019-03-18T01:17:00Z</cp:lastPrinted>
  <dcterms:created xsi:type="dcterms:W3CDTF">2018-10-23T05:24:00Z</dcterms:created>
  <dcterms:modified xsi:type="dcterms:W3CDTF">2020-09-14T01:14:00Z</dcterms:modified>
</cp:coreProperties>
</file>