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482" w:rsidRDefault="009E6482">
      <w:pPr>
        <w:jc w:val="center"/>
        <w:rPr>
          <w:rFonts w:eastAsia="仿宋_GB2312"/>
          <w:sz w:val="24"/>
        </w:rPr>
      </w:pPr>
      <w:r>
        <w:rPr>
          <w:rFonts w:hint="eastAsia"/>
          <w:b/>
          <w:sz w:val="30"/>
        </w:rPr>
        <w:t xml:space="preserve">                                                              </w:t>
      </w:r>
    </w:p>
    <w:p w:rsidR="009E6482" w:rsidRDefault="009E6482">
      <w:pPr>
        <w:pStyle w:val="1"/>
        <w:rPr>
          <w:sz w:val="36"/>
          <w:szCs w:val="36"/>
        </w:rPr>
      </w:pPr>
      <w:r>
        <w:rPr>
          <w:sz w:val="36"/>
          <w:szCs w:val="36"/>
        </w:rPr>
        <w:t>CONTRACT</w:t>
      </w:r>
      <w:r>
        <w:rPr>
          <w:rFonts w:hint="eastAsia"/>
          <w:sz w:val="36"/>
          <w:szCs w:val="36"/>
        </w:rPr>
        <w:t>合同</w:t>
      </w:r>
    </w:p>
    <w:p w:rsidR="009E6482" w:rsidRDefault="009E6482">
      <w:pPr>
        <w:ind w:firstLineChars="2800" w:firstLine="5880"/>
        <w:rPr>
          <w:b/>
          <w:bCs/>
          <w:szCs w:val="21"/>
        </w:rPr>
      </w:pPr>
      <w:r>
        <w:rPr>
          <w:szCs w:val="21"/>
        </w:rPr>
        <w:t>Contract No.</w:t>
      </w:r>
      <w:r>
        <w:rPr>
          <w:rFonts w:hint="eastAsia"/>
          <w:b/>
          <w:bCs/>
          <w:szCs w:val="21"/>
        </w:rPr>
        <w:t>外贸合同号：</w:t>
      </w:r>
    </w:p>
    <w:p w:rsidR="009E6482" w:rsidRDefault="009E6482">
      <w:pPr>
        <w:ind w:firstLineChars="2800" w:firstLine="5880"/>
        <w:rPr>
          <w:szCs w:val="21"/>
        </w:rPr>
      </w:pPr>
      <w:r>
        <w:rPr>
          <w:szCs w:val="21"/>
        </w:rPr>
        <w:t>Date</w:t>
      </w:r>
      <w:r>
        <w:rPr>
          <w:rFonts w:hint="eastAsia"/>
          <w:szCs w:val="21"/>
        </w:rPr>
        <w:t>合同日期</w:t>
      </w:r>
      <w:r>
        <w:rPr>
          <w:szCs w:val="21"/>
        </w:rPr>
        <w:t>:</w:t>
      </w:r>
      <w:r>
        <w:rPr>
          <w:rFonts w:hint="eastAsia"/>
          <w:szCs w:val="21"/>
        </w:rPr>
        <w:t xml:space="preserve"> </w:t>
      </w:r>
      <w:r w:rsidR="008F2A6F">
        <w:rPr>
          <w:szCs w:val="21"/>
        </w:rPr>
        <w:t>20</w:t>
      </w:r>
      <w:r w:rsidR="008F2A6F">
        <w:rPr>
          <w:rFonts w:hint="eastAsia"/>
          <w:szCs w:val="21"/>
        </w:rPr>
        <w:t>2</w:t>
      </w:r>
      <w:r w:rsidR="008F2A6F">
        <w:rPr>
          <w:szCs w:val="21"/>
        </w:rPr>
        <w:t>4</w:t>
      </w:r>
      <w:r>
        <w:rPr>
          <w:rFonts w:hint="eastAsia"/>
          <w:szCs w:val="21"/>
        </w:rPr>
        <w:t xml:space="preserve">- </w:t>
      </w:r>
    </w:p>
    <w:p w:rsidR="009E6482" w:rsidRDefault="009E6482">
      <w:pPr>
        <w:ind w:left="7174" w:firstLineChars="100" w:firstLine="210"/>
        <w:rPr>
          <w:szCs w:val="21"/>
        </w:rPr>
      </w:pPr>
      <w:r>
        <w:rPr>
          <w:rFonts w:hint="eastAsia"/>
          <w:szCs w:val="21"/>
        </w:rPr>
        <w:t>（学校招标设备代码）</w:t>
      </w:r>
    </w:p>
    <w:tbl>
      <w:tblPr>
        <w:tblW w:w="2019" w:type="dxa"/>
        <w:tblInd w:w="7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19"/>
      </w:tblGrid>
      <w:tr w:rsidR="009E6482">
        <w:trPr>
          <w:trHeight w:val="265"/>
        </w:trPr>
        <w:tc>
          <w:tcPr>
            <w:tcW w:w="2019" w:type="dxa"/>
            <w:vAlign w:val="center"/>
          </w:tcPr>
          <w:p w:rsidR="009E6482" w:rsidRDefault="009E6482">
            <w:pPr>
              <w:jc w:val="center"/>
              <w:rPr>
                <w:rFonts w:ascii="宋体" w:hAnsi="宋体" w:cs="宋体"/>
                <w:color w:val="000000"/>
                <w:kern w:val="0"/>
                <w:sz w:val="20"/>
              </w:rPr>
            </w:pPr>
          </w:p>
        </w:tc>
      </w:tr>
      <w:tr w:rsidR="009E6482">
        <w:trPr>
          <w:trHeight w:val="271"/>
        </w:trPr>
        <w:tc>
          <w:tcPr>
            <w:tcW w:w="2019" w:type="dxa"/>
            <w:vAlign w:val="center"/>
          </w:tcPr>
          <w:p w:rsidR="009E6482" w:rsidRDefault="009E6482">
            <w:pPr>
              <w:jc w:val="center"/>
              <w:rPr>
                <w:rFonts w:ascii="宋体" w:hAnsi="宋体" w:cs="宋体"/>
                <w:color w:val="000000"/>
                <w:kern w:val="0"/>
                <w:sz w:val="20"/>
              </w:rPr>
            </w:pPr>
          </w:p>
        </w:tc>
      </w:tr>
      <w:tr w:rsidR="009E6482">
        <w:trPr>
          <w:trHeight w:val="275"/>
        </w:trPr>
        <w:tc>
          <w:tcPr>
            <w:tcW w:w="2019" w:type="dxa"/>
            <w:vAlign w:val="center"/>
          </w:tcPr>
          <w:p w:rsidR="009E6482" w:rsidRDefault="009E6482">
            <w:pPr>
              <w:jc w:val="center"/>
              <w:rPr>
                <w:rFonts w:ascii="宋体" w:hAnsi="宋体" w:cs="宋体"/>
                <w:color w:val="000000"/>
                <w:kern w:val="0"/>
                <w:sz w:val="20"/>
              </w:rPr>
            </w:pPr>
          </w:p>
        </w:tc>
      </w:tr>
      <w:tr w:rsidR="009E6482">
        <w:trPr>
          <w:trHeight w:val="279"/>
        </w:trPr>
        <w:tc>
          <w:tcPr>
            <w:tcW w:w="2019" w:type="dxa"/>
            <w:vAlign w:val="center"/>
          </w:tcPr>
          <w:p w:rsidR="009E6482" w:rsidRDefault="009E6482">
            <w:pPr>
              <w:jc w:val="center"/>
              <w:rPr>
                <w:rFonts w:ascii="宋体" w:hAnsi="宋体" w:cs="宋体"/>
                <w:color w:val="000000"/>
                <w:kern w:val="0"/>
                <w:sz w:val="20"/>
              </w:rPr>
            </w:pPr>
          </w:p>
        </w:tc>
      </w:tr>
    </w:tbl>
    <w:p w:rsidR="009E6482" w:rsidRDefault="009E6482">
      <w:pPr>
        <w:rPr>
          <w:bCs/>
          <w:szCs w:val="21"/>
          <w:u w:val="single"/>
        </w:rPr>
      </w:pPr>
      <w:r>
        <w:rPr>
          <w:b/>
          <w:szCs w:val="21"/>
        </w:rPr>
        <w:t xml:space="preserve">The Buyer: </w:t>
      </w:r>
      <w:r>
        <w:rPr>
          <w:bCs/>
          <w:szCs w:val="21"/>
          <w:u w:val="single"/>
        </w:rPr>
        <w:t xml:space="preserve">                                                    </w:t>
      </w:r>
    </w:p>
    <w:p w:rsidR="009E6482" w:rsidRDefault="009E6482">
      <w:pPr>
        <w:rPr>
          <w:szCs w:val="21"/>
          <w:u w:val="single"/>
        </w:rPr>
      </w:pPr>
      <w:r>
        <w:rPr>
          <w:b/>
          <w:szCs w:val="21"/>
        </w:rPr>
        <w:t>买</w:t>
      </w:r>
      <w:r>
        <w:rPr>
          <w:b/>
          <w:szCs w:val="21"/>
        </w:rPr>
        <w:t xml:space="preserve">      </w:t>
      </w:r>
      <w:r>
        <w:rPr>
          <w:b/>
          <w:szCs w:val="21"/>
        </w:rPr>
        <w:t>方：</w:t>
      </w:r>
      <w:r>
        <w:rPr>
          <w:szCs w:val="21"/>
        </w:rPr>
        <w:t xml:space="preserve"> </w:t>
      </w:r>
      <w:r>
        <w:rPr>
          <w:szCs w:val="21"/>
          <w:u w:val="single"/>
        </w:rPr>
        <w:t xml:space="preserve">                                                  </w:t>
      </w:r>
    </w:p>
    <w:p w:rsidR="009E6482" w:rsidRDefault="009E6482">
      <w:pPr>
        <w:rPr>
          <w:szCs w:val="21"/>
          <w:u w:val="single"/>
        </w:rPr>
      </w:pPr>
      <w:r>
        <w:rPr>
          <w:szCs w:val="21"/>
        </w:rPr>
        <w:t>Add.</w:t>
      </w:r>
      <w:r>
        <w:rPr>
          <w:rFonts w:hint="eastAsia"/>
          <w:szCs w:val="21"/>
        </w:rPr>
        <w:t>：</w:t>
      </w:r>
      <w:r>
        <w:rPr>
          <w:szCs w:val="21"/>
          <w:u w:val="single"/>
        </w:rPr>
        <w:t xml:space="preserve">                                                         </w:t>
      </w:r>
    </w:p>
    <w:p w:rsidR="009E6482" w:rsidRDefault="009E6482">
      <w:pPr>
        <w:rPr>
          <w:szCs w:val="21"/>
        </w:rPr>
      </w:pPr>
      <w:r>
        <w:rPr>
          <w:szCs w:val="21"/>
        </w:rPr>
        <w:t>地址：</w:t>
      </w:r>
      <w:r>
        <w:rPr>
          <w:szCs w:val="21"/>
          <w:u w:val="single"/>
        </w:rPr>
        <w:t xml:space="preserve">                                                         </w:t>
      </w:r>
    </w:p>
    <w:p w:rsidR="009E6482" w:rsidRDefault="009E6482">
      <w:pPr>
        <w:rPr>
          <w:szCs w:val="21"/>
          <w:u w:val="single"/>
        </w:rPr>
      </w:pPr>
      <w:r>
        <w:rPr>
          <w:szCs w:val="21"/>
        </w:rPr>
        <w:t xml:space="preserve">Tel: </w:t>
      </w:r>
      <w:r>
        <w:rPr>
          <w:szCs w:val="21"/>
          <w:u w:val="single"/>
        </w:rPr>
        <w:t xml:space="preserve">                            </w:t>
      </w:r>
      <w:r>
        <w:rPr>
          <w:szCs w:val="21"/>
        </w:rPr>
        <w:t xml:space="preserve">      Fax:  </w:t>
      </w:r>
      <w:r>
        <w:rPr>
          <w:szCs w:val="21"/>
          <w:u w:val="single"/>
        </w:rPr>
        <w:t xml:space="preserve">                    </w:t>
      </w:r>
    </w:p>
    <w:p w:rsidR="009E6482" w:rsidRDefault="009E6482">
      <w:pPr>
        <w:rPr>
          <w:szCs w:val="21"/>
        </w:rPr>
      </w:pPr>
    </w:p>
    <w:p w:rsidR="009E6482" w:rsidRDefault="009E6482">
      <w:pPr>
        <w:rPr>
          <w:b/>
          <w:szCs w:val="21"/>
        </w:rPr>
      </w:pPr>
      <w:r>
        <w:rPr>
          <w:b/>
          <w:szCs w:val="21"/>
        </w:rPr>
        <w:t>The End User</w:t>
      </w:r>
      <w:r>
        <w:rPr>
          <w:b/>
          <w:szCs w:val="21"/>
        </w:rPr>
        <w:t>：</w:t>
      </w:r>
      <w:r>
        <w:rPr>
          <w:b/>
          <w:szCs w:val="21"/>
        </w:rPr>
        <w:t>Capital Medical University</w:t>
      </w:r>
    </w:p>
    <w:p w:rsidR="009E6482" w:rsidRDefault="009E6482">
      <w:pPr>
        <w:rPr>
          <w:b/>
          <w:szCs w:val="21"/>
        </w:rPr>
      </w:pPr>
      <w:r>
        <w:rPr>
          <w:b/>
          <w:szCs w:val="21"/>
        </w:rPr>
        <w:t>最终用户单位：首都医科大学</w:t>
      </w:r>
    </w:p>
    <w:p w:rsidR="009E6482" w:rsidRDefault="008F2A6F">
      <w:pPr>
        <w:rPr>
          <w:szCs w:val="21"/>
        </w:rPr>
      </w:pPr>
      <w:hyperlink r:id="rId8" w:history="1">
        <w:r>
          <w:rPr>
            <w:szCs w:val="21"/>
          </w:rPr>
          <w:t>Tel: 86-10-83911232</w:t>
        </w:r>
      </w:hyperlink>
      <w:r>
        <w:rPr>
          <w:szCs w:val="21"/>
        </w:rPr>
        <w:t xml:space="preserve">              </w:t>
      </w:r>
      <w:r w:rsidR="009E6482">
        <w:rPr>
          <w:szCs w:val="21"/>
        </w:rPr>
        <w:t>Fax: 86-10-83911949</w:t>
      </w:r>
      <w:bookmarkStart w:id="0" w:name="_GoBack"/>
      <w:bookmarkEnd w:id="0"/>
    </w:p>
    <w:p w:rsidR="009E6482" w:rsidRDefault="009E6482">
      <w:pPr>
        <w:rPr>
          <w:szCs w:val="21"/>
        </w:rPr>
      </w:pPr>
    </w:p>
    <w:p w:rsidR="009E6482" w:rsidRDefault="009E6482">
      <w:pPr>
        <w:autoSpaceDN w:val="0"/>
        <w:rPr>
          <w:color w:val="FF0000"/>
          <w:szCs w:val="21"/>
          <w:u w:val="single"/>
        </w:rPr>
      </w:pPr>
      <w:r>
        <w:rPr>
          <w:b/>
          <w:szCs w:val="21"/>
        </w:rPr>
        <w:t>The Sellers</w:t>
      </w:r>
      <w:r>
        <w:rPr>
          <w:szCs w:val="21"/>
        </w:rPr>
        <w:t>：</w:t>
      </w:r>
      <w:r>
        <w:rPr>
          <w:color w:val="FF0000"/>
          <w:szCs w:val="21"/>
          <w:u w:val="single"/>
        </w:rPr>
        <w:t xml:space="preserve">                                                    </w:t>
      </w:r>
    </w:p>
    <w:p w:rsidR="009E6482" w:rsidRDefault="009E6482">
      <w:pPr>
        <w:autoSpaceDN w:val="0"/>
        <w:rPr>
          <w:b/>
          <w:szCs w:val="21"/>
        </w:rPr>
      </w:pPr>
      <w:r>
        <w:rPr>
          <w:b/>
          <w:szCs w:val="21"/>
        </w:rPr>
        <w:t>卖</w:t>
      </w:r>
      <w:r>
        <w:rPr>
          <w:b/>
          <w:szCs w:val="21"/>
        </w:rPr>
        <w:t xml:space="preserve">      </w:t>
      </w:r>
      <w:r>
        <w:rPr>
          <w:b/>
          <w:szCs w:val="21"/>
        </w:rPr>
        <w:t>方</w:t>
      </w:r>
      <w:r>
        <w:rPr>
          <w:szCs w:val="21"/>
        </w:rPr>
        <w:t>：</w:t>
      </w:r>
      <w:r>
        <w:rPr>
          <w:color w:val="FF0000"/>
          <w:szCs w:val="21"/>
          <w:u w:val="single"/>
        </w:rPr>
        <w:t xml:space="preserve">                                                   </w:t>
      </w:r>
    </w:p>
    <w:p w:rsidR="009E6482" w:rsidRDefault="009E6482">
      <w:pPr>
        <w:autoSpaceDN w:val="0"/>
        <w:rPr>
          <w:bCs/>
          <w:szCs w:val="21"/>
        </w:rPr>
      </w:pPr>
      <w:r>
        <w:rPr>
          <w:bCs/>
          <w:szCs w:val="21"/>
        </w:rPr>
        <w:t>Add</w:t>
      </w:r>
      <w:r>
        <w:rPr>
          <w:bCs/>
          <w:szCs w:val="21"/>
        </w:rPr>
        <w:t>：</w:t>
      </w:r>
      <w:r>
        <w:rPr>
          <w:bCs/>
          <w:color w:val="FF0000"/>
          <w:szCs w:val="21"/>
          <w:u w:val="single"/>
        </w:rPr>
        <w:t xml:space="preserve">                                                          </w:t>
      </w:r>
    </w:p>
    <w:p w:rsidR="009E6482" w:rsidRDefault="009E6482">
      <w:pPr>
        <w:autoSpaceDN w:val="0"/>
        <w:rPr>
          <w:bCs/>
          <w:szCs w:val="21"/>
        </w:rPr>
      </w:pPr>
      <w:r>
        <w:rPr>
          <w:bCs/>
          <w:szCs w:val="21"/>
        </w:rPr>
        <w:t>地址：</w:t>
      </w:r>
      <w:r>
        <w:rPr>
          <w:bCs/>
          <w:color w:val="FF0000"/>
          <w:szCs w:val="21"/>
          <w:u w:val="single"/>
        </w:rPr>
        <w:t xml:space="preserve">                                                         </w:t>
      </w:r>
    </w:p>
    <w:p w:rsidR="009E6482" w:rsidRDefault="009E6482">
      <w:pPr>
        <w:rPr>
          <w:bCs/>
          <w:szCs w:val="21"/>
        </w:rPr>
      </w:pPr>
      <w:r>
        <w:rPr>
          <w:bCs/>
          <w:szCs w:val="21"/>
        </w:rPr>
        <w:t>Tel</w:t>
      </w:r>
      <w:r>
        <w:rPr>
          <w:bCs/>
          <w:szCs w:val="21"/>
        </w:rPr>
        <w:t>：</w:t>
      </w:r>
      <w:r>
        <w:rPr>
          <w:bCs/>
          <w:color w:val="FF0000"/>
          <w:szCs w:val="21"/>
          <w:u w:val="single"/>
        </w:rPr>
        <w:t xml:space="preserve">                          </w:t>
      </w:r>
      <w:r>
        <w:rPr>
          <w:bCs/>
          <w:szCs w:val="21"/>
        </w:rPr>
        <w:t xml:space="preserve">     Fax</w:t>
      </w:r>
      <w:r>
        <w:rPr>
          <w:bCs/>
          <w:szCs w:val="21"/>
        </w:rPr>
        <w:t>：</w:t>
      </w:r>
      <w:r>
        <w:rPr>
          <w:bCs/>
          <w:color w:val="FF0000"/>
          <w:szCs w:val="21"/>
          <w:u w:val="single"/>
        </w:rPr>
        <w:t xml:space="preserve">                       </w:t>
      </w:r>
    </w:p>
    <w:p w:rsidR="009E6482" w:rsidRDefault="009E6482">
      <w:pPr>
        <w:autoSpaceDN w:val="0"/>
        <w:rPr>
          <w:color w:val="FF0000"/>
          <w:szCs w:val="21"/>
          <w:u w:val="single"/>
        </w:rPr>
      </w:pPr>
    </w:p>
    <w:p w:rsidR="009E6482" w:rsidRDefault="009E6482">
      <w:pPr>
        <w:autoSpaceDN w:val="0"/>
        <w:rPr>
          <w:color w:val="FF0000"/>
          <w:szCs w:val="21"/>
        </w:rPr>
      </w:pPr>
      <w:r>
        <w:rPr>
          <w:szCs w:val="21"/>
        </w:rPr>
        <w:t>外贸合同国内负责联系人及联系方式</w:t>
      </w:r>
      <w:r>
        <w:rPr>
          <w:rFonts w:hint="eastAsia"/>
          <w:szCs w:val="21"/>
        </w:rPr>
        <w:t>：</w:t>
      </w:r>
      <w:r>
        <w:rPr>
          <w:rFonts w:hint="eastAsia"/>
          <w:color w:val="FF0000"/>
          <w:szCs w:val="21"/>
          <w:u w:val="single"/>
        </w:rPr>
        <w:t xml:space="preserve"> </w:t>
      </w:r>
      <w:r>
        <w:rPr>
          <w:color w:val="FF0000"/>
          <w:szCs w:val="21"/>
          <w:u w:val="single"/>
        </w:rPr>
        <w:t xml:space="preserve">                        </w:t>
      </w:r>
    </w:p>
    <w:p w:rsidR="009E6482" w:rsidRDefault="009E6482">
      <w:pPr>
        <w:autoSpaceDN w:val="0"/>
        <w:rPr>
          <w:color w:val="FF0000"/>
          <w:szCs w:val="21"/>
          <w:u w:val="single"/>
        </w:rPr>
      </w:pPr>
      <w:r>
        <w:rPr>
          <w:szCs w:val="21"/>
        </w:rPr>
        <w:t>姓名：</w:t>
      </w:r>
      <w:r>
        <w:rPr>
          <w:color w:val="FF0000"/>
          <w:szCs w:val="21"/>
          <w:u w:val="single"/>
        </w:rPr>
        <w:t xml:space="preserve">                   </w:t>
      </w:r>
      <w:r>
        <w:rPr>
          <w:rFonts w:hint="eastAsia"/>
          <w:color w:val="FF0000"/>
          <w:szCs w:val="21"/>
        </w:rPr>
        <w:t xml:space="preserve">  </w:t>
      </w:r>
      <w:r>
        <w:rPr>
          <w:color w:val="FF0000"/>
          <w:szCs w:val="21"/>
        </w:rPr>
        <w:t xml:space="preserve">  </w:t>
      </w:r>
      <w:r>
        <w:rPr>
          <w:szCs w:val="21"/>
        </w:rPr>
        <w:t>座机电话：</w:t>
      </w:r>
      <w:r>
        <w:rPr>
          <w:color w:val="FF0000"/>
          <w:szCs w:val="21"/>
          <w:u w:val="single"/>
        </w:rPr>
        <w:t xml:space="preserve">         </w:t>
      </w:r>
      <w:r>
        <w:rPr>
          <w:rFonts w:hint="eastAsia"/>
          <w:color w:val="FF0000"/>
          <w:szCs w:val="21"/>
          <w:u w:val="single"/>
        </w:rPr>
        <w:t xml:space="preserve"> </w:t>
      </w:r>
      <w:r>
        <w:rPr>
          <w:color w:val="FF0000"/>
          <w:szCs w:val="21"/>
          <w:u w:val="single"/>
        </w:rPr>
        <w:t xml:space="preserve">          </w:t>
      </w:r>
    </w:p>
    <w:p w:rsidR="009E6482" w:rsidRDefault="009E6482">
      <w:pPr>
        <w:autoSpaceDN w:val="0"/>
        <w:rPr>
          <w:szCs w:val="21"/>
        </w:rPr>
      </w:pPr>
      <w:r>
        <w:rPr>
          <w:szCs w:val="21"/>
        </w:rPr>
        <w:t>手机电话：</w:t>
      </w:r>
      <w:r>
        <w:rPr>
          <w:color w:val="FF0000"/>
          <w:szCs w:val="21"/>
          <w:u w:val="single"/>
        </w:rPr>
        <w:t xml:space="preserve">             </w:t>
      </w:r>
      <w:r>
        <w:rPr>
          <w:rFonts w:hint="eastAsia"/>
          <w:color w:val="FF0000"/>
          <w:szCs w:val="21"/>
          <w:u w:val="single"/>
        </w:rPr>
        <w:t xml:space="preserve"> </w:t>
      </w:r>
      <w:r>
        <w:rPr>
          <w:color w:val="FF0000"/>
          <w:szCs w:val="21"/>
          <w:u w:val="single"/>
        </w:rPr>
        <w:t xml:space="preserve"> </w:t>
      </w:r>
      <w:r>
        <w:rPr>
          <w:color w:val="FF0000"/>
          <w:szCs w:val="21"/>
        </w:rPr>
        <w:t xml:space="preserve">    </w:t>
      </w:r>
      <w:r>
        <w:rPr>
          <w:szCs w:val="21"/>
        </w:rPr>
        <w:t>邮箱：</w:t>
      </w:r>
      <w:r>
        <w:rPr>
          <w:color w:val="FF0000"/>
          <w:szCs w:val="21"/>
          <w:u w:val="single"/>
        </w:rPr>
        <w:t xml:space="preserve">                        </w:t>
      </w:r>
      <w:r>
        <w:rPr>
          <w:szCs w:val="21"/>
        </w:rPr>
        <w:t xml:space="preserve"> </w:t>
      </w:r>
    </w:p>
    <w:p w:rsidR="009E6482" w:rsidRDefault="009E6482">
      <w:pPr>
        <w:spacing w:line="240" w:lineRule="atLeast"/>
        <w:ind w:right="-1594"/>
        <w:rPr>
          <w:sz w:val="20"/>
        </w:rPr>
      </w:pPr>
      <w:r>
        <w:rPr>
          <w:rFonts w:hint="eastAsia"/>
          <w:sz w:val="20"/>
        </w:rPr>
        <w:t xml:space="preserve"> </w:t>
      </w:r>
      <w:r>
        <w:rPr>
          <w:rFonts w:hint="eastAsia"/>
          <w:sz w:val="18"/>
        </w:rPr>
        <w:t xml:space="preserve"> </w:t>
      </w:r>
    </w:p>
    <w:p w:rsidR="009E6482" w:rsidRDefault="009E6482">
      <w:pPr>
        <w:rPr>
          <w:szCs w:val="21"/>
        </w:rPr>
      </w:pPr>
      <w:r>
        <w:rPr>
          <w:szCs w:val="21"/>
        </w:rPr>
        <w:t>This Contract is made by and between the Buyers and the Sellers whereby the Buyers agree to buy and the Sellers agree to sell the under</w:t>
      </w:r>
      <w:r>
        <w:rPr>
          <w:rFonts w:hint="eastAsia"/>
          <w:szCs w:val="21"/>
        </w:rPr>
        <w:t xml:space="preserve"> </w:t>
      </w:r>
      <w:r>
        <w:rPr>
          <w:szCs w:val="21"/>
        </w:rPr>
        <w:t>mentioned commodity according to the terms and conditions stipulated below:</w:t>
      </w:r>
    </w:p>
    <w:p w:rsidR="009E6482" w:rsidRDefault="009E6482">
      <w:pPr>
        <w:jc w:val="left"/>
        <w:rPr>
          <w:szCs w:val="21"/>
        </w:rPr>
      </w:pPr>
      <w:r>
        <w:rPr>
          <w:szCs w:val="21"/>
        </w:rPr>
        <w:t>本合同由买方和卖方根据下述所规定的条款和条件，买方同意购买、卖方同意销售以下货物，根据下述条款签订</w:t>
      </w:r>
      <w:r>
        <w:rPr>
          <w:rFonts w:hint="eastAsia"/>
          <w:szCs w:val="21"/>
        </w:rPr>
        <w:t>。</w:t>
      </w:r>
    </w:p>
    <w:p w:rsidR="009E6482" w:rsidRDefault="009E6482">
      <w:pPr>
        <w:rPr>
          <w:szCs w:val="21"/>
        </w:rPr>
      </w:pPr>
      <w:r>
        <w:rPr>
          <w:rFonts w:hint="eastAsia"/>
          <w:szCs w:val="21"/>
        </w:rPr>
        <w:t>1</w:t>
      </w:r>
      <w:r>
        <w:rPr>
          <w:rFonts w:hint="eastAsia"/>
          <w:szCs w:val="21"/>
        </w:rPr>
        <w:t>．</w:t>
      </w:r>
    </w:p>
    <w:tbl>
      <w:tblPr>
        <w:tblW w:w="1002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4"/>
        <w:gridCol w:w="3854"/>
        <w:gridCol w:w="824"/>
        <w:gridCol w:w="2126"/>
        <w:gridCol w:w="2268"/>
      </w:tblGrid>
      <w:tr w:rsidR="009E6482">
        <w:trPr>
          <w:trHeight w:val="361"/>
        </w:trPr>
        <w:tc>
          <w:tcPr>
            <w:tcW w:w="954" w:type="dxa"/>
            <w:tcBorders>
              <w:bottom w:val="single" w:sz="4" w:space="0" w:color="auto"/>
            </w:tcBorders>
            <w:vAlign w:val="center"/>
          </w:tcPr>
          <w:p w:rsidR="009E6482" w:rsidRDefault="009E6482">
            <w:pPr>
              <w:jc w:val="center"/>
              <w:rPr>
                <w:sz w:val="20"/>
              </w:rPr>
            </w:pPr>
            <w:r>
              <w:rPr>
                <w:rFonts w:hint="eastAsia"/>
                <w:sz w:val="20"/>
              </w:rPr>
              <w:t>Item</w:t>
            </w:r>
            <w:r>
              <w:rPr>
                <w:sz w:val="20"/>
              </w:rPr>
              <w:t xml:space="preserve"> N</w:t>
            </w:r>
            <w:r>
              <w:rPr>
                <w:rFonts w:hint="eastAsia"/>
                <w:sz w:val="20"/>
              </w:rPr>
              <w:t>o</w:t>
            </w:r>
            <w:r>
              <w:rPr>
                <w:sz w:val="20"/>
              </w:rPr>
              <w:t>.</w:t>
            </w:r>
          </w:p>
        </w:tc>
        <w:tc>
          <w:tcPr>
            <w:tcW w:w="3854" w:type="dxa"/>
            <w:tcBorders>
              <w:bottom w:val="single" w:sz="4" w:space="0" w:color="auto"/>
            </w:tcBorders>
            <w:vAlign w:val="center"/>
          </w:tcPr>
          <w:p w:rsidR="009E6482" w:rsidRDefault="009E6482">
            <w:pPr>
              <w:jc w:val="center"/>
              <w:rPr>
                <w:sz w:val="20"/>
              </w:rPr>
            </w:pPr>
            <w:r>
              <w:rPr>
                <w:sz w:val="20"/>
              </w:rPr>
              <w:t>Commodity, Specifications</w:t>
            </w:r>
          </w:p>
        </w:tc>
        <w:tc>
          <w:tcPr>
            <w:tcW w:w="824" w:type="dxa"/>
            <w:tcBorders>
              <w:bottom w:val="single" w:sz="4" w:space="0" w:color="auto"/>
            </w:tcBorders>
            <w:vAlign w:val="center"/>
          </w:tcPr>
          <w:p w:rsidR="009E6482" w:rsidRDefault="009E6482">
            <w:pPr>
              <w:jc w:val="center"/>
              <w:rPr>
                <w:sz w:val="20"/>
              </w:rPr>
            </w:pPr>
            <w:r>
              <w:rPr>
                <w:sz w:val="20"/>
              </w:rPr>
              <w:t>Qty</w:t>
            </w:r>
          </w:p>
        </w:tc>
        <w:tc>
          <w:tcPr>
            <w:tcW w:w="2126" w:type="dxa"/>
            <w:tcBorders>
              <w:bottom w:val="single" w:sz="4" w:space="0" w:color="auto"/>
            </w:tcBorders>
            <w:vAlign w:val="center"/>
          </w:tcPr>
          <w:p w:rsidR="009E6482" w:rsidRDefault="009E6482">
            <w:pPr>
              <w:jc w:val="center"/>
              <w:rPr>
                <w:sz w:val="20"/>
              </w:rPr>
            </w:pPr>
            <w:r>
              <w:rPr>
                <w:sz w:val="20"/>
              </w:rPr>
              <w:t>Unit Price</w:t>
            </w:r>
          </w:p>
        </w:tc>
        <w:tc>
          <w:tcPr>
            <w:tcW w:w="2268" w:type="dxa"/>
            <w:tcBorders>
              <w:bottom w:val="single" w:sz="4" w:space="0" w:color="auto"/>
            </w:tcBorders>
            <w:vAlign w:val="center"/>
          </w:tcPr>
          <w:p w:rsidR="009E6482" w:rsidRDefault="009E6482">
            <w:pPr>
              <w:jc w:val="center"/>
              <w:rPr>
                <w:sz w:val="20"/>
              </w:rPr>
            </w:pPr>
            <w:r>
              <w:rPr>
                <w:sz w:val="20"/>
              </w:rPr>
              <w:t>Total Amount</w:t>
            </w:r>
          </w:p>
        </w:tc>
      </w:tr>
      <w:tr w:rsidR="009E6482">
        <w:trPr>
          <w:trHeight w:val="737"/>
        </w:trPr>
        <w:tc>
          <w:tcPr>
            <w:tcW w:w="954" w:type="dxa"/>
            <w:tcBorders>
              <w:top w:val="single" w:sz="4" w:space="0" w:color="auto"/>
              <w:bottom w:val="single" w:sz="4" w:space="0" w:color="auto"/>
              <w:right w:val="single" w:sz="4" w:space="0" w:color="auto"/>
            </w:tcBorders>
            <w:vAlign w:val="center"/>
          </w:tcPr>
          <w:p w:rsidR="009E6482" w:rsidRDefault="009E6482">
            <w:pPr>
              <w:jc w:val="center"/>
              <w:rPr>
                <w:color w:val="000000"/>
                <w:sz w:val="20"/>
              </w:rPr>
            </w:pPr>
            <w:r>
              <w:rPr>
                <w:rFonts w:hint="eastAsia"/>
                <w:color w:val="000000"/>
                <w:sz w:val="20"/>
              </w:rPr>
              <w:t>1</w:t>
            </w:r>
          </w:p>
        </w:tc>
        <w:tc>
          <w:tcPr>
            <w:tcW w:w="3854" w:type="dxa"/>
            <w:tcBorders>
              <w:top w:val="single" w:sz="4" w:space="0" w:color="auto"/>
              <w:bottom w:val="single" w:sz="4" w:space="0" w:color="auto"/>
              <w:right w:val="single" w:sz="4" w:space="0" w:color="auto"/>
            </w:tcBorders>
            <w:vAlign w:val="center"/>
          </w:tcPr>
          <w:p w:rsidR="009E6482" w:rsidRDefault="009E6482">
            <w:pPr>
              <w:rPr>
                <w:rStyle w:val="hps"/>
                <w:rFonts w:ascii="Arial" w:hAnsi="Arial" w:cs="Arial"/>
                <w:color w:val="222222"/>
                <w:lang w:val="en"/>
              </w:rPr>
            </w:pPr>
            <w:r>
              <w:rPr>
                <w:rFonts w:hint="eastAsia"/>
                <w:color w:val="000000"/>
                <w:sz w:val="20"/>
              </w:rPr>
              <w:t>货物英文名称</w:t>
            </w:r>
            <w:r>
              <w:rPr>
                <w:rFonts w:hint="eastAsia"/>
                <w:color w:val="FF0000"/>
                <w:sz w:val="20"/>
              </w:rPr>
              <w:t>：</w:t>
            </w:r>
            <w:r>
              <w:rPr>
                <w:rFonts w:hint="eastAsia"/>
                <w:color w:val="FF0000"/>
                <w:sz w:val="20"/>
                <w:u w:val="single"/>
              </w:rPr>
              <w:t xml:space="preserve">                 </w:t>
            </w:r>
            <w:r>
              <w:rPr>
                <w:rFonts w:hint="eastAsia"/>
                <w:color w:val="FF0000"/>
                <w:sz w:val="20"/>
              </w:rPr>
              <w:t xml:space="preserve"> </w:t>
            </w:r>
          </w:p>
          <w:p w:rsidR="009E6482" w:rsidRDefault="009E6482">
            <w:pPr>
              <w:rPr>
                <w:color w:val="FF0000"/>
                <w:sz w:val="20"/>
              </w:rPr>
            </w:pPr>
            <w:r>
              <w:rPr>
                <w:rFonts w:hint="eastAsia"/>
                <w:color w:val="000000"/>
                <w:sz w:val="20"/>
              </w:rPr>
              <w:t>中文名称</w:t>
            </w:r>
            <w:r>
              <w:rPr>
                <w:rFonts w:hint="eastAsia"/>
                <w:color w:val="FF0000"/>
                <w:sz w:val="20"/>
              </w:rPr>
              <w:t>：</w:t>
            </w:r>
            <w:r>
              <w:rPr>
                <w:rFonts w:hint="eastAsia"/>
                <w:color w:val="FF0000"/>
                <w:sz w:val="20"/>
                <w:u w:val="single"/>
              </w:rPr>
              <w:t xml:space="preserve">                     </w:t>
            </w:r>
            <w:r>
              <w:rPr>
                <w:rFonts w:hint="eastAsia"/>
                <w:color w:val="FF0000"/>
                <w:sz w:val="20"/>
              </w:rPr>
              <w:t xml:space="preserve"> </w:t>
            </w:r>
          </w:p>
          <w:p w:rsidR="009E6482" w:rsidRDefault="009E6482">
            <w:pPr>
              <w:rPr>
                <w:color w:val="FF0000"/>
                <w:sz w:val="20"/>
                <w:u w:val="single"/>
              </w:rPr>
            </w:pPr>
            <w:r>
              <w:rPr>
                <w:rStyle w:val="hps"/>
                <w:rFonts w:ascii="Arial" w:hAnsi="Arial" w:cs="Arial" w:hint="eastAsia"/>
                <w:color w:val="222222"/>
                <w:lang w:val="en"/>
              </w:rPr>
              <w:t>Model:</w:t>
            </w:r>
            <w:r>
              <w:rPr>
                <w:rFonts w:hint="eastAsia"/>
                <w:color w:val="FF0000"/>
                <w:sz w:val="20"/>
                <w:u w:val="single"/>
              </w:rPr>
              <w:t xml:space="preserve">                          </w:t>
            </w:r>
          </w:p>
          <w:p w:rsidR="009E6482" w:rsidRDefault="009E6482">
            <w:pPr>
              <w:rPr>
                <w:color w:val="FF0000"/>
                <w:sz w:val="20"/>
                <w:u w:val="single"/>
              </w:rPr>
            </w:pPr>
            <w:r>
              <w:rPr>
                <w:rStyle w:val="hps"/>
                <w:rFonts w:ascii="Arial" w:hAnsi="Arial" w:cs="Arial" w:hint="eastAsia"/>
                <w:color w:val="222222"/>
                <w:lang w:val="en"/>
              </w:rPr>
              <w:t>Brand:</w:t>
            </w:r>
            <w:r>
              <w:rPr>
                <w:rFonts w:hint="eastAsia"/>
                <w:color w:val="FF0000"/>
                <w:sz w:val="20"/>
                <w:u w:val="single"/>
              </w:rPr>
              <w:t xml:space="preserve">                          </w:t>
            </w:r>
          </w:p>
          <w:p w:rsidR="009E6482" w:rsidRDefault="009E6482">
            <w:pPr>
              <w:rPr>
                <w:rStyle w:val="hps"/>
                <w:rFonts w:ascii="Arial" w:hAnsi="Arial" w:cs="Arial"/>
                <w:color w:val="00B0F0"/>
              </w:rPr>
            </w:pPr>
            <w:r>
              <w:rPr>
                <w:rStyle w:val="hps"/>
                <w:rFonts w:ascii="Arial" w:hAnsi="Arial" w:cs="Arial" w:hint="eastAsia"/>
                <w:color w:val="00B0F0"/>
              </w:rPr>
              <w:t>OR</w:t>
            </w:r>
          </w:p>
          <w:p w:rsidR="009E6482" w:rsidRDefault="009E6482">
            <w:pPr>
              <w:rPr>
                <w:rStyle w:val="hps"/>
                <w:rFonts w:ascii="Arial" w:hAnsi="Arial" w:cs="Arial"/>
                <w:color w:val="222222"/>
                <w:lang w:val="en"/>
              </w:rPr>
            </w:pPr>
            <w:r>
              <w:rPr>
                <w:rFonts w:hint="eastAsia"/>
                <w:color w:val="000000"/>
                <w:sz w:val="20"/>
              </w:rPr>
              <w:t>货物英文名称</w:t>
            </w:r>
            <w:r>
              <w:rPr>
                <w:rFonts w:hint="eastAsia"/>
                <w:color w:val="FF0000"/>
                <w:sz w:val="20"/>
              </w:rPr>
              <w:t>：</w:t>
            </w:r>
            <w:r>
              <w:rPr>
                <w:rFonts w:hint="eastAsia"/>
                <w:color w:val="FF0000"/>
                <w:sz w:val="20"/>
                <w:u w:val="single"/>
              </w:rPr>
              <w:t xml:space="preserve">                 </w:t>
            </w:r>
            <w:r>
              <w:rPr>
                <w:rFonts w:hint="eastAsia"/>
                <w:color w:val="FF0000"/>
                <w:sz w:val="20"/>
              </w:rPr>
              <w:t xml:space="preserve"> </w:t>
            </w:r>
          </w:p>
          <w:p w:rsidR="009E6482" w:rsidRDefault="009E6482">
            <w:pPr>
              <w:rPr>
                <w:color w:val="FF0000"/>
                <w:sz w:val="20"/>
              </w:rPr>
            </w:pPr>
            <w:r>
              <w:rPr>
                <w:rFonts w:hint="eastAsia"/>
                <w:color w:val="000000"/>
                <w:sz w:val="20"/>
              </w:rPr>
              <w:t>中文名称</w:t>
            </w:r>
            <w:r>
              <w:rPr>
                <w:rFonts w:hint="eastAsia"/>
                <w:color w:val="FF0000"/>
                <w:sz w:val="20"/>
              </w:rPr>
              <w:t>：</w:t>
            </w:r>
            <w:r>
              <w:rPr>
                <w:rFonts w:hint="eastAsia"/>
                <w:color w:val="FF0000"/>
                <w:sz w:val="20"/>
                <w:u w:val="single"/>
              </w:rPr>
              <w:t xml:space="preserve">                      </w:t>
            </w:r>
          </w:p>
          <w:p w:rsidR="009E6482" w:rsidRDefault="009E6482">
            <w:pPr>
              <w:rPr>
                <w:color w:val="FF0000"/>
                <w:sz w:val="20"/>
                <w:u w:val="single"/>
              </w:rPr>
            </w:pPr>
            <w:r>
              <w:rPr>
                <w:rStyle w:val="hps"/>
                <w:rFonts w:ascii="Arial" w:hAnsi="Arial" w:cs="Arial" w:hint="eastAsia"/>
                <w:color w:val="222222"/>
                <w:lang w:val="en"/>
              </w:rPr>
              <w:t>Model:</w:t>
            </w:r>
            <w:r>
              <w:rPr>
                <w:rFonts w:hint="eastAsia"/>
                <w:color w:val="FF0000"/>
                <w:sz w:val="20"/>
                <w:u w:val="single"/>
              </w:rPr>
              <w:t xml:space="preserve">                          </w:t>
            </w:r>
          </w:p>
          <w:p w:rsidR="009E6482" w:rsidRDefault="009E6482">
            <w:pPr>
              <w:rPr>
                <w:color w:val="FF0000"/>
                <w:sz w:val="20"/>
                <w:u w:val="single"/>
              </w:rPr>
            </w:pPr>
            <w:r>
              <w:rPr>
                <w:rStyle w:val="hps"/>
                <w:rFonts w:ascii="Arial" w:hAnsi="Arial" w:cs="Arial" w:hint="eastAsia"/>
                <w:color w:val="222222"/>
                <w:lang w:val="en"/>
              </w:rPr>
              <w:t>Brand:</w:t>
            </w:r>
            <w:r>
              <w:rPr>
                <w:rFonts w:hint="eastAsia"/>
                <w:color w:val="FF0000"/>
                <w:sz w:val="20"/>
                <w:u w:val="single"/>
              </w:rPr>
              <w:t xml:space="preserve">                          </w:t>
            </w:r>
          </w:p>
          <w:p w:rsidR="009E6482" w:rsidRDefault="009E6482">
            <w:pPr>
              <w:pStyle w:val="a3"/>
              <w:ind w:firstLine="0"/>
              <w:rPr>
                <w:sz w:val="20"/>
              </w:rPr>
            </w:pPr>
            <w:r>
              <w:rPr>
                <w:rFonts w:hint="eastAsia"/>
                <w:sz w:val="20"/>
              </w:rPr>
              <w:t>海关入库备案税号：</w:t>
            </w:r>
            <w:r>
              <w:rPr>
                <w:rFonts w:hint="eastAsia"/>
                <w:color w:val="FF0000"/>
                <w:sz w:val="20"/>
                <w:u w:val="single"/>
              </w:rPr>
              <w:t xml:space="preserve">         </w:t>
            </w:r>
            <w:r>
              <w:rPr>
                <w:color w:val="FF0000"/>
                <w:sz w:val="20"/>
                <w:u w:val="single"/>
              </w:rPr>
              <w:t xml:space="preserve">    </w:t>
            </w:r>
          </w:p>
          <w:p w:rsidR="009E6482" w:rsidRDefault="009E6482">
            <w:r>
              <w:rPr>
                <w:rFonts w:hint="eastAsia"/>
              </w:rPr>
              <w:t>海关入库备案重量：</w:t>
            </w:r>
          </w:p>
          <w:p w:rsidR="009E6482" w:rsidRDefault="009E6482">
            <w:pPr>
              <w:rPr>
                <w:color w:val="FF0000"/>
                <w:sz w:val="20"/>
                <w:u w:val="single"/>
              </w:rPr>
            </w:pPr>
            <w:r>
              <w:rPr>
                <w:rFonts w:hint="eastAsia"/>
              </w:rPr>
              <w:t>净重</w:t>
            </w:r>
            <w:r>
              <w:rPr>
                <w:rFonts w:hint="eastAsia"/>
                <w:color w:val="FF0000"/>
                <w:sz w:val="20"/>
                <w:u w:val="single"/>
              </w:rPr>
              <w:t xml:space="preserve">       </w:t>
            </w:r>
            <w:r>
              <w:rPr>
                <w:rFonts w:hint="eastAsia"/>
              </w:rPr>
              <w:t>KG</w:t>
            </w:r>
            <w:r>
              <w:rPr>
                <w:rFonts w:hint="eastAsia"/>
              </w:rPr>
              <w:t>，毛重</w:t>
            </w:r>
            <w:r>
              <w:rPr>
                <w:rFonts w:hint="eastAsia"/>
                <w:color w:val="FF0000"/>
                <w:sz w:val="20"/>
                <w:u w:val="single"/>
              </w:rPr>
              <w:t xml:space="preserve">       </w:t>
            </w:r>
            <w:r>
              <w:rPr>
                <w:rFonts w:hint="eastAsia"/>
              </w:rPr>
              <w:t>KG</w:t>
            </w:r>
          </w:p>
        </w:tc>
        <w:tc>
          <w:tcPr>
            <w:tcW w:w="824" w:type="dxa"/>
            <w:tcBorders>
              <w:left w:val="single" w:sz="4" w:space="0" w:color="auto"/>
              <w:bottom w:val="single" w:sz="4" w:space="0" w:color="auto"/>
              <w:right w:val="single" w:sz="4" w:space="0" w:color="auto"/>
            </w:tcBorders>
            <w:vAlign w:val="center"/>
          </w:tcPr>
          <w:p w:rsidR="009E6482" w:rsidRDefault="009E6482">
            <w:pPr>
              <w:wordWrap w:val="0"/>
              <w:jc w:val="center"/>
              <w:rPr>
                <w:rStyle w:val="hps"/>
                <w:rFonts w:ascii="Arial" w:hAnsi="Arial" w:cs="Arial"/>
                <w:color w:val="222222"/>
                <w:lang w:val="en"/>
              </w:rPr>
            </w:pPr>
            <w:r>
              <w:rPr>
                <w:rStyle w:val="hps"/>
                <w:rFonts w:ascii="Arial" w:hAnsi="Arial" w:cs="Arial" w:hint="eastAsia"/>
                <w:color w:val="222222"/>
                <w:lang w:val="en"/>
              </w:rPr>
              <w:t>set</w:t>
            </w:r>
          </w:p>
          <w:p w:rsidR="009E6482" w:rsidRDefault="009E6482">
            <w:pPr>
              <w:jc w:val="center"/>
              <w:rPr>
                <w:rStyle w:val="hps"/>
                <w:rFonts w:ascii="Arial" w:hAnsi="Arial" w:cs="Arial"/>
                <w:color w:val="222222"/>
                <w:lang w:val="en"/>
              </w:rPr>
            </w:pPr>
          </w:p>
          <w:p w:rsidR="009E6482" w:rsidRDefault="009E6482">
            <w:pPr>
              <w:jc w:val="center"/>
              <w:rPr>
                <w:rStyle w:val="hps"/>
                <w:rFonts w:ascii="Arial" w:hAnsi="Arial" w:cs="Arial"/>
                <w:color w:val="222222"/>
                <w:lang w:val="en"/>
              </w:rPr>
            </w:pPr>
          </w:p>
        </w:tc>
        <w:tc>
          <w:tcPr>
            <w:tcW w:w="2126" w:type="dxa"/>
            <w:tcBorders>
              <w:left w:val="single" w:sz="4" w:space="0" w:color="auto"/>
              <w:bottom w:val="single" w:sz="4" w:space="0" w:color="auto"/>
              <w:right w:val="single" w:sz="4" w:space="0" w:color="auto"/>
            </w:tcBorders>
            <w:vAlign w:val="center"/>
          </w:tcPr>
          <w:p w:rsidR="009E6482" w:rsidRDefault="009E6482">
            <w:pPr>
              <w:ind w:right="68"/>
              <w:jc w:val="center"/>
              <w:rPr>
                <w:rFonts w:ascii="仿宋_GB2312" w:eastAsia="仿宋_GB2312" w:hAnsi="Arial" w:cs="Arial"/>
                <w:b/>
                <w:color w:val="000000"/>
                <w:sz w:val="24"/>
              </w:rPr>
            </w:pPr>
          </w:p>
          <w:p w:rsidR="009E6482" w:rsidRDefault="009E6482">
            <w:pPr>
              <w:ind w:right="68"/>
              <w:jc w:val="center"/>
              <w:rPr>
                <w:rStyle w:val="hps"/>
                <w:rFonts w:ascii="Arial" w:hAnsi="Arial" w:cs="Arial"/>
                <w:color w:val="222222"/>
                <w:lang w:val="en"/>
              </w:rPr>
            </w:pPr>
          </w:p>
          <w:p w:rsidR="009E6482" w:rsidRDefault="009E6482">
            <w:pPr>
              <w:ind w:right="68"/>
              <w:jc w:val="center"/>
              <w:rPr>
                <w:rStyle w:val="hps"/>
                <w:rFonts w:ascii="Arial" w:hAnsi="Arial" w:cs="Arial"/>
                <w:color w:val="222222"/>
                <w:lang w:val="en"/>
              </w:rPr>
            </w:pPr>
          </w:p>
        </w:tc>
        <w:tc>
          <w:tcPr>
            <w:tcW w:w="2268" w:type="dxa"/>
            <w:tcBorders>
              <w:left w:val="single" w:sz="4" w:space="0" w:color="auto"/>
              <w:bottom w:val="single" w:sz="4" w:space="0" w:color="auto"/>
            </w:tcBorders>
            <w:vAlign w:val="center"/>
          </w:tcPr>
          <w:p w:rsidR="009E6482" w:rsidRDefault="009E6482">
            <w:pPr>
              <w:jc w:val="center"/>
              <w:rPr>
                <w:rFonts w:ascii="仿宋_GB2312" w:eastAsia="仿宋_GB2312" w:hAnsi="Arial" w:cs="Arial"/>
                <w:b/>
                <w:color w:val="000000"/>
                <w:sz w:val="24"/>
              </w:rPr>
            </w:pPr>
          </w:p>
          <w:p w:rsidR="009E6482" w:rsidRDefault="009E6482">
            <w:pPr>
              <w:jc w:val="center"/>
              <w:rPr>
                <w:rFonts w:ascii="仿宋_GB2312" w:eastAsia="仿宋_GB2312" w:hAnsi="Arial" w:cs="Arial"/>
                <w:b/>
                <w:color w:val="000000"/>
                <w:sz w:val="24"/>
              </w:rPr>
            </w:pPr>
          </w:p>
          <w:p w:rsidR="009E6482" w:rsidRDefault="009E6482">
            <w:pPr>
              <w:jc w:val="center"/>
              <w:rPr>
                <w:rFonts w:ascii="仿宋_GB2312" w:eastAsia="仿宋_GB2312"/>
                <w:b/>
                <w:color w:val="000000"/>
                <w:sz w:val="24"/>
              </w:rPr>
            </w:pPr>
          </w:p>
        </w:tc>
      </w:tr>
      <w:tr w:rsidR="009E6482">
        <w:trPr>
          <w:trHeight w:val="340"/>
        </w:trPr>
        <w:tc>
          <w:tcPr>
            <w:tcW w:w="4808" w:type="dxa"/>
            <w:gridSpan w:val="2"/>
            <w:tcBorders>
              <w:top w:val="single" w:sz="4" w:space="0" w:color="auto"/>
              <w:bottom w:val="single" w:sz="4" w:space="0" w:color="auto"/>
              <w:right w:val="single" w:sz="4" w:space="0" w:color="auto"/>
            </w:tcBorders>
            <w:vAlign w:val="center"/>
          </w:tcPr>
          <w:p w:rsidR="009E6482" w:rsidRDefault="009E6482">
            <w:pPr>
              <w:rPr>
                <w:color w:val="000000"/>
                <w:sz w:val="20"/>
              </w:rPr>
            </w:pPr>
            <w:r>
              <w:rPr>
                <w:rStyle w:val="hps"/>
                <w:rFonts w:ascii="Arial" w:hAnsi="Arial" w:cs="Arial" w:hint="eastAsia"/>
                <w:color w:val="222222"/>
                <w:lang w:val="en"/>
              </w:rPr>
              <w:t>TOTAL</w:t>
            </w:r>
            <w:r>
              <w:rPr>
                <w:rStyle w:val="hps"/>
                <w:rFonts w:ascii="Arial" w:hAnsi="Arial" w:cs="Arial"/>
                <w:color w:val="222222"/>
                <w:lang w:val="en"/>
              </w:rPr>
              <w:t>:</w:t>
            </w:r>
          </w:p>
        </w:tc>
        <w:tc>
          <w:tcPr>
            <w:tcW w:w="824" w:type="dxa"/>
            <w:tcBorders>
              <w:left w:val="single" w:sz="4" w:space="0" w:color="auto"/>
              <w:bottom w:val="single" w:sz="4" w:space="0" w:color="auto"/>
              <w:right w:val="single" w:sz="4" w:space="0" w:color="auto"/>
            </w:tcBorders>
            <w:vAlign w:val="center"/>
          </w:tcPr>
          <w:p w:rsidR="009E6482" w:rsidRDefault="009E6482">
            <w:pPr>
              <w:wordWrap w:val="0"/>
              <w:jc w:val="center"/>
              <w:rPr>
                <w:rStyle w:val="hps"/>
                <w:rFonts w:ascii="Arial" w:hAnsi="Arial" w:cs="Arial"/>
                <w:color w:val="222222"/>
                <w:lang w:val="en"/>
              </w:rPr>
            </w:pPr>
          </w:p>
        </w:tc>
        <w:tc>
          <w:tcPr>
            <w:tcW w:w="2126" w:type="dxa"/>
            <w:tcBorders>
              <w:left w:val="single" w:sz="4" w:space="0" w:color="auto"/>
              <w:bottom w:val="single" w:sz="4" w:space="0" w:color="auto"/>
              <w:right w:val="single" w:sz="4" w:space="0" w:color="auto"/>
            </w:tcBorders>
            <w:vAlign w:val="center"/>
          </w:tcPr>
          <w:p w:rsidR="009E6482" w:rsidRDefault="009E6482">
            <w:pPr>
              <w:ind w:right="68"/>
              <w:jc w:val="center"/>
              <w:rPr>
                <w:rFonts w:ascii="仿宋_GB2312" w:eastAsia="仿宋_GB2312" w:hAnsi="Arial" w:cs="Arial"/>
                <w:b/>
                <w:color w:val="000000"/>
                <w:sz w:val="24"/>
              </w:rPr>
            </w:pPr>
          </w:p>
        </w:tc>
        <w:tc>
          <w:tcPr>
            <w:tcW w:w="2268" w:type="dxa"/>
            <w:tcBorders>
              <w:left w:val="single" w:sz="4" w:space="0" w:color="auto"/>
              <w:bottom w:val="single" w:sz="4" w:space="0" w:color="auto"/>
            </w:tcBorders>
            <w:vAlign w:val="center"/>
          </w:tcPr>
          <w:p w:rsidR="009E6482" w:rsidRDefault="009E6482">
            <w:pPr>
              <w:jc w:val="center"/>
              <w:rPr>
                <w:rFonts w:ascii="仿宋_GB2312" w:eastAsia="仿宋_GB2312" w:hAnsi="Arial" w:cs="Arial"/>
                <w:b/>
                <w:color w:val="000000"/>
                <w:sz w:val="24"/>
              </w:rPr>
            </w:pPr>
          </w:p>
        </w:tc>
      </w:tr>
      <w:tr w:rsidR="009E6482">
        <w:trPr>
          <w:trHeight w:val="315"/>
        </w:trPr>
        <w:tc>
          <w:tcPr>
            <w:tcW w:w="10026" w:type="dxa"/>
            <w:gridSpan w:val="5"/>
            <w:tcBorders>
              <w:top w:val="single" w:sz="4" w:space="0" w:color="auto"/>
              <w:bottom w:val="single" w:sz="4" w:space="0" w:color="auto"/>
            </w:tcBorders>
            <w:vAlign w:val="center"/>
          </w:tcPr>
          <w:p w:rsidR="009E6482" w:rsidRDefault="009E6482">
            <w:pPr>
              <w:rPr>
                <w:rStyle w:val="hps"/>
                <w:rFonts w:ascii="Arial" w:hAnsi="Arial" w:cs="Arial"/>
                <w:color w:val="FF0000"/>
              </w:rPr>
            </w:pPr>
            <w:r>
              <w:rPr>
                <w:rStyle w:val="hps"/>
                <w:rFonts w:ascii="Arial" w:hAnsi="Arial" w:cs="Arial" w:hint="eastAsia"/>
                <w:color w:val="222222"/>
                <w:lang w:val="en"/>
              </w:rPr>
              <w:t>TOTAL</w:t>
            </w:r>
            <w:r>
              <w:rPr>
                <w:rStyle w:val="hps"/>
                <w:rFonts w:ascii="Arial" w:hAnsi="Arial" w:cs="Arial"/>
                <w:color w:val="222222"/>
                <w:lang w:val="en"/>
              </w:rPr>
              <w:t xml:space="preserve"> VALUE</w:t>
            </w:r>
            <w:r>
              <w:rPr>
                <w:rStyle w:val="hps"/>
                <w:rFonts w:ascii="Arial" w:hAnsi="Arial" w:cs="Arial" w:hint="eastAsia"/>
                <w:color w:val="222222"/>
                <w:lang w:val="en"/>
              </w:rPr>
              <w:t>:</w:t>
            </w:r>
            <w:r>
              <w:rPr>
                <w:rStyle w:val="hps"/>
                <w:rFonts w:ascii="Arial" w:hAnsi="Arial" w:cs="Arial"/>
                <w:color w:val="222222"/>
                <w:lang w:val="en"/>
              </w:rPr>
              <w:t xml:space="preserve"> </w:t>
            </w:r>
            <w:r>
              <w:rPr>
                <w:rStyle w:val="hps"/>
                <w:rFonts w:ascii="Arial" w:hAnsi="Arial" w:cs="Arial" w:hint="eastAsia"/>
                <w:color w:val="FF0000"/>
                <w:lang w:val="en"/>
              </w:rPr>
              <w:t>1</w:t>
            </w:r>
            <w:r>
              <w:rPr>
                <w:rStyle w:val="hps"/>
                <w:rFonts w:ascii="Arial" w:hAnsi="Arial" w:cs="Arial" w:hint="eastAsia"/>
                <w:color w:val="FF0000"/>
                <w:lang w:val="en"/>
              </w:rPr>
              <w:t>、</w:t>
            </w:r>
            <w:r>
              <w:rPr>
                <w:rStyle w:val="hps"/>
                <w:rFonts w:ascii="Arial" w:hAnsi="Arial" w:cs="Arial" w:hint="eastAsia"/>
                <w:color w:val="FF0000"/>
                <w:lang w:val="en"/>
              </w:rPr>
              <w:t xml:space="preserve">CIP Beijing Capital International Airport </w:t>
            </w:r>
            <w:r>
              <w:rPr>
                <w:rStyle w:val="hps"/>
                <w:rFonts w:ascii="Arial" w:hAnsi="Arial" w:cs="Arial" w:hint="eastAsia"/>
                <w:color w:val="FF0000"/>
                <w:lang w:val="en"/>
              </w:rPr>
              <w:t>（</w:t>
            </w:r>
            <w:r>
              <w:rPr>
                <w:rStyle w:val="hps"/>
                <w:rFonts w:ascii="Arial" w:hAnsi="Arial" w:cs="Arial" w:hint="eastAsia"/>
                <w:color w:val="FF0000"/>
                <w:lang w:val="en"/>
              </w:rPr>
              <w:t>CIP</w:t>
            </w:r>
            <w:r>
              <w:rPr>
                <w:rStyle w:val="hps"/>
                <w:rFonts w:ascii="Arial" w:hAnsi="Arial" w:cs="Arial" w:hint="eastAsia"/>
                <w:color w:val="FF0000"/>
                <w:lang w:val="en"/>
              </w:rPr>
              <w:t>北京首都国际机场）</w:t>
            </w:r>
            <w:r>
              <w:rPr>
                <w:rStyle w:val="hps"/>
                <w:rFonts w:ascii="Arial" w:hAnsi="Arial" w:cs="Arial" w:hint="eastAsia"/>
                <w:color w:val="FF0000"/>
              </w:rPr>
              <w:t xml:space="preserve"> </w:t>
            </w:r>
          </w:p>
          <w:p w:rsidR="009E6482" w:rsidRDefault="009E6482">
            <w:pPr>
              <w:ind w:firstLineChars="700" w:firstLine="1470"/>
              <w:rPr>
                <w:rStyle w:val="hps"/>
                <w:rFonts w:ascii="Arial" w:hAnsi="Arial" w:cs="Arial"/>
                <w:color w:val="00B0F0"/>
                <w:lang w:val="en"/>
              </w:rPr>
            </w:pPr>
            <w:r>
              <w:rPr>
                <w:rStyle w:val="hps"/>
                <w:rFonts w:ascii="Arial" w:hAnsi="Arial" w:cs="Arial"/>
                <w:color w:val="00B0F0"/>
                <w:lang w:val="en"/>
              </w:rPr>
              <w:t>OR</w:t>
            </w:r>
          </w:p>
          <w:p w:rsidR="009E6482" w:rsidRDefault="009E6482">
            <w:pPr>
              <w:ind w:firstLineChars="700" w:firstLine="1470"/>
              <w:rPr>
                <w:rStyle w:val="hps"/>
                <w:rFonts w:ascii="Arial" w:hAnsi="Arial" w:cs="Arial"/>
                <w:color w:val="FF0000"/>
                <w:lang w:val="en"/>
              </w:rPr>
            </w:pPr>
            <w:r>
              <w:rPr>
                <w:rStyle w:val="hps"/>
                <w:rFonts w:ascii="Arial" w:hAnsi="Arial" w:cs="Arial" w:hint="eastAsia"/>
                <w:color w:val="FF0000"/>
                <w:lang w:val="en"/>
              </w:rPr>
              <w:t>2</w:t>
            </w:r>
            <w:r>
              <w:rPr>
                <w:rStyle w:val="hps"/>
                <w:rFonts w:ascii="Arial" w:hAnsi="Arial" w:cs="Arial" w:hint="eastAsia"/>
                <w:color w:val="FF0000"/>
                <w:lang w:val="en"/>
              </w:rPr>
              <w:t>、</w:t>
            </w:r>
            <w:r>
              <w:rPr>
                <w:rStyle w:val="hps"/>
                <w:rFonts w:ascii="Arial" w:hAnsi="Arial" w:cs="Arial" w:hint="eastAsia"/>
                <w:color w:val="FF0000"/>
                <w:lang w:val="en"/>
              </w:rPr>
              <w:t>CIP Tianjin SeaPort</w:t>
            </w:r>
            <w:r>
              <w:rPr>
                <w:rStyle w:val="hps"/>
                <w:rFonts w:ascii="Arial" w:hAnsi="Arial" w:cs="Arial" w:hint="eastAsia"/>
                <w:color w:val="FF0000"/>
                <w:lang w:val="en"/>
              </w:rPr>
              <w:t>（</w:t>
            </w:r>
            <w:r>
              <w:rPr>
                <w:rStyle w:val="hps"/>
                <w:rFonts w:ascii="Arial" w:hAnsi="Arial" w:cs="Arial" w:hint="eastAsia"/>
                <w:color w:val="FF0000"/>
                <w:lang w:val="en"/>
              </w:rPr>
              <w:t>CIP</w:t>
            </w:r>
            <w:r>
              <w:rPr>
                <w:rStyle w:val="hps"/>
                <w:rFonts w:ascii="Arial" w:hAnsi="Arial" w:cs="Arial" w:hint="eastAsia"/>
                <w:color w:val="FF0000"/>
                <w:lang w:val="en"/>
              </w:rPr>
              <w:t>天津港）</w:t>
            </w:r>
          </w:p>
          <w:p w:rsidR="009E6482" w:rsidRDefault="009E6482">
            <w:pPr>
              <w:ind w:firstLineChars="700" w:firstLine="1470"/>
              <w:rPr>
                <w:rStyle w:val="hps"/>
                <w:rFonts w:ascii="Arial" w:hAnsi="Arial" w:cs="Arial"/>
                <w:color w:val="00B0F0"/>
                <w:lang w:val="en"/>
              </w:rPr>
            </w:pPr>
            <w:r>
              <w:rPr>
                <w:rStyle w:val="hps"/>
                <w:rFonts w:ascii="Arial" w:hAnsi="Arial" w:cs="Arial"/>
                <w:color w:val="00B0F0"/>
                <w:lang w:val="en"/>
              </w:rPr>
              <w:t xml:space="preserve">OR </w:t>
            </w:r>
          </w:p>
          <w:p w:rsidR="009E6482" w:rsidRDefault="009E6482">
            <w:pPr>
              <w:ind w:firstLineChars="700" w:firstLine="1470"/>
              <w:rPr>
                <w:rStyle w:val="hps"/>
                <w:rFonts w:ascii="Arial" w:hAnsi="Arial" w:cs="Arial"/>
                <w:color w:val="FF0000"/>
                <w:lang w:val="en"/>
              </w:rPr>
            </w:pPr>
            <w:r>
              <w:rPr>
                <w:rStyle w:val="hps"/>
                <w:rFonts w:ascii="Arial" w:hAnsi="Arial" w:cs="Arial" w:hint="eastAsia"/>
                <w:color w:val="FF0000"/>
                <w:lang w:val="en"/>
              </w:rPr>
              <w:t>3</w:t>
            </w:r>
            <w:r>
              <w:rPr>
                <w:rStyle w:val="hps"/>
                <w:rFonts w:ascii="Arial" w:hAnsi="Arial" w:cs="Arial" w:hint="eastAsia"/>
                <w:color w:val="FF0000"/>
                <w:lang w:val="en"/>
              </w:rPr>
              <w:t>、</w:t>
            </w:r>
            <w:r>
              <w:rPr>
                <w:rStyle w:val="hps"/>
                <w:rFonts w:ascii="Arial" w:hAnsi="Arial" w:cs="Arial" w:hint="eastAsia"/>
                <w:color w:val="FF0000"/>
                <w:lang w:val="en"/>
              </w:rPr>
              <w:t>CIP Beijing Tian Zhu Free Zone</w:t>
            </w:r>
            <w:r>
              <w:rPr>
                <w:rStyle w:val="hps"/>
                <w:rFonts w:ascii="Arial" w:hAnsi="Arial" w:cs="Arial" w:hint="eastAsia"/>
                <w:color w:val="FF0000"/>
                <w:lang w:val="en"/>
              </w:rPr>
              <w:t>（</w:t>
            </w:r>
            <w:r>
              <w:rPr>
                <w:rStyle w:val="hps"/>
                <w:rFonts w:ascii="Arial" w:hAnsi="Arial" w:cs="Arial" w:hint="eastAsia"/>
                <w:color w:val="FF0000"/>
                <w:lang w:val="en"/>
              </w:rPr>
              <w:t>C</w:t>
            </w:r>
            <w:r>
              <w:rPr>
                <w:rStyle w:val="hps"/>
                <w:rFonts w:ascii="Arial" w:hAnsi="Arial" w:cs="Arial"/>
                <w:color w:val="FF0000"/>
                <w:lang w:val="en"/>
              </w:rPr>
              <w:t>IP</w:t>
            </w:r>
            <w:r>
              <w:rPr>
                <w:rStyle w:val="hps"/>
                <w:rFonts w:ascii="Arial" w:hAnsi="Arial" w:cs="Arial" w:hint="eastAsia"/>
                <w:color w:val="FF0000"/>
                <w:lang w:val="en"/>
              </w:rPr>
              <w:t>北京天竺综合保税区，关区代码：</w:t>
            </w:r>
            <w:r>
              <w:rPr>
                <w:rStyle w:val="hps"/>
                <w:rFonts w:ascii="Arial" w:hAnsi="Arial" w:cs="Arial" w:hint="eastAsia"/>
                <w:color w:val="FF0000"/>
                <w:lang w:val="en"/>
              </w:rPr>
              <w:t>0129</w:t>
            </w:r>
            <w:r>
              <w:rPr>
                <w:rStyle w:val="hps"/>
                <w:rFonts w:ascii="Arial" w:hAnsi="Arial" w:cs="Arial" w:hint="eastAsia"/>
                <w:color w:val="FF0000"/>
                <w:lang w:val="en"/>
              </w:rPr>
              <w:t>）</w:t>
            </w:r>
          </w:p>
          <w:p w:rsidR="009E6482" w:rsidRDefault="009E6482">
            <w:pPr>
              <w:wordWrap w:val="0"/>
              <w:jc w:val="right"/>
              <w:rPr>
                <w:rFonts w:ascii="仿宋_GB2312" w:eastAsia="仿宋_GB2312"/>
                <w:b/>
                <w:color w:val="000000"/>
                <w:sz w:val="24"/>
              </w:rPr>
            </w:pPr>
            <w:r>
              <w:rPr>
                <w:rFonts w:ascii="仿宋_GB2312" w:eastAsia="仿宋_GB2312" w:hint="eastAsia"/>
                <w:b/>
                <w:color w:val="000000"/>
                <w:sz w:val="24"/>
              </w:rPr>
              <w:lastRenderedPageBreak/>
              <w:t xml:space="preserve"> </w:t>
            </w:r>
          </w:p>
        </w:tc>
      </w:tr>
    </w:tbl>
    <w:p w:rsidR="009E6482" w:rsidRDefault="009E6482">
      <w:pPr>
        <w:ind w:left="360"/>
        <w:rPr>
          <w:sz w:val="20"/>
        </w:rPr>
      </w:pPr>
    </w:p>
    <w:p w:rsidR="009E6482" w:rsidRDefault="009E6482">
      <w:pPr>
        <w:numPr>
          <w:ilvl w:val="0"/>
          <w:numId w:val="1"/>
        </w:numPr>
        <w:rPr>
          <w:color w:val="222222"/>
          <w:szCs w:val="21"/>
          <w:lang w:val="en"/>
        </w:rPr>
      </w:pPr>
      <w:r>
        <w:rPr>
          <w:szCs w:val="21"/>
        </w:rPr>
        <w:t>COUNTRY OF ORIGIN AND MANUFACTURERS:</w:t>
      </w:r>
      <w:r>
        <w:rPr>
          <w:color w:val="FF0000"/>
          <w:szCs w:val="21"/>
          <w:u w:val="single"/>
        </w:rPr>
        <w:t xml:space="preserve">                /              </w:t>
      </w:r>
    </w:p>
    <w:p w:rsidR="009E6482" w:rsidRDefault="009E6482">
      <w:pPr>
        <w:ind w:left="360"/>
        <w:rPr>
          <w:color w:val="FF0000"/>
          <w:szCs w:val="21"/>
          <w:u w:val="single"/>
        </w:rPr>
      </w:pPr>
      <w:r>
        <w:rPr>
          <w:szCs w:val="21"/>
        </w:rPr>
        <w:t>原产国和</w:t>
      </w:r>
      <w:r>
        <w:rPr>
          <w:rStyle w:val="hps"/>
          <w:szCs w:val="21"/>
          <w:lang w:val="en"/>
        </w:rPr>
        <w:t>制造商</w:t>
      </w:r>
      <w:r>
        <w:rPr>
          <w:szCs w:val="21"/>
        </w:rPr>
        <w:t>：</w:t>
      </w:r>
      <w:r>
        <w:rPr>
          <w:color w:val="FF0000"/>
          <w:szCs w:val="21"/>
          <w:u w:val="single"/>
        </w:rPr>
        <w:t xml:space="preserve">               </w:t>
      </w:r>
      <w:r>
        <w:rPr>
          <w:rStyle w:val="hps"/>
          <w:color w:val="FF0000"/>
          <w:szCs w:val="21"/>
          <w:u w:val="single"/>
          <w:lang w:val="en"/>
        </w:rPr>
        <w:t xml:space="preserve"> /</w:t>
      </w:r>
      <w:r>
        <w:rPr>
          <w:color w:val="FF0000"/>
          <w:szCs w:val="21"/>
          <w:u w:val="single"/>
        </w:rPr>
        <w:t xml:space="preserve">                </w:t>
      </w:r>
    </w:p>
    <w:p w:rsidR="009E6482" w:rsidRDefault="009E6482">
      <w:pPr>
        <w:ind w:left="360"/>
        <w:rPr>
          <w:rStyle w:val="hps"/>
          <w:color w:val="222222"/>
          <w:szCs w:val="21"/>
          <w:lang w:val="en"/>
        </w:rPr>
      </w:pPr>
    </w:p>
    <w:p w:rsidR="009E6482" w:rsidRDefault="009E6482" w:rsidP="00C86F13">
      <w:pPr>
        <w:numPr>
          <w:ilvl w:val="0"/>
          <w:numId w:val="1"/>
        </w:numPr>
        <w:rPr>
          <w:szCs w:val="21"/>
        </w:rPr>
      </w:pPr>
      <w:r>
        <w:rPr>
          <w:szCs w:val="21"/>
        </w:rPr>
        <w:t>PACKING: To be packed in new strong case(s)/carton(s), suitable for long distance ocean/air and inland transportation, and change of climate, well protected against rough handling,</w:t>
      </w:r>
      <w:r w:rsidR="00A303D3">
        <w:rPr>
          <w:szCs w:val="21"/>
        </w:rPr>
        <w:t xml:space="preserve"> </w:t>
      </w:r>
      <w:r>
        <w:rPr>
          <w:szCs w:val="21"/>
        </w:rPr>
        <w:t xml:space="preserve">moisture, rain, corrosion ,shocks and freeze. If the package used wooden case(s), must be labeled with IPPC mark .The Sellers shall be liable for any damage and loss of the commodity and expenses incurred on account of improper packing and for any rust attributable to inadequate or improper protective measures taken by the Sellers in regard to the packing. </w:t>
      </w:r>
    </w:p>
    <w:p w:rsidR="009E6482" w:rsidRDefault="009E6482">
      <w:pPr>
        <w:ind w:left="360"/>
        <w:rPr>
          <w:szCs w:val="21"/>
        </w:rPr>
      </w:pPr>
      <w:r>
        <w:rPr>
          <w:szCs w:val="21"/>
        </w:rPr>
        <w:t>包装：以新的坚固全新纸箱，贴有符合中国出入境检验检疫要求的</w:t>
      </w:r>
      <w:r>
        <w:rPr>
          <w:szCs w:val="21"/>
        </w:rPr>
        <w:t>IPPC</w:t>
      </w:r>
      <w:r>
        <w:rPr>
          <w:szCs w:val="21"/>
        </w:rPr>
        <w:t>标志（如果是木箱），适合长途海运和内陆运输、气候变化，对粗暴搬运、潮湿、下雨、腐蚀、晃动和冷冻都能完好保护。卖方应承担因包装不当而造成的对货物的任何损坏或丢失负责，以及由此产生的一切损失。</w:t>
      </w:r>
    </w:p>
    <w:p w:rsidR="009E6482" w:rsidRDefault="009E6482">
      <w:pPr>
        <w:ind w:left="360"/>
        <w:rPr>
          <w:szCs w:val="21"/>
        </w:rPr>
      </w:pPr>
      <w:r>
        <w:rPr>
          <w:szCs w:val="21"/>
        </w:rPr>
        <w:t xml:space="preserve"> </w:t>
      </w:r>
    </w:p>
    <w:p w:rsidR="009E6482" w:rsidRDefault="009E6482">
      <w:pPr>
        <w:numPr>
          <w:ilvl w:val="0"/>
          <w:numId w:val="1"/>
        </w:numPr>
        <w:rPr>
          <w:szCs w:val="21"/>
        </w:rPr>
      </w:pPr>
      <w:r>
        <w:rPr>
          <w:szCs w:val="21"/>
        </w:rPr>
        <w:t xml:space="preserve">SHIPPING MARK: The Sellers shall mark on the four adjacent sides of each package with fadeless paint the package number, Contract No., Port of Destination, gross weight, net weight, measurement and the wordings: “KEEP AWAY FROM MOISTURE” “HANDLE WITH CARE”. “THIS SIDE UP” etc. the lifting position, </w:t>
      </w:r>
      <w:r w:rsidR="00A303D3">
        <w:rPr>
          <w:szCs w:val="21"/>
        </w:rPr>
        <w:t>and</w:t>
      </w:r>
      <w:r>
        <w:rPr>
          <w:szCs w:val="21"/>
        </w:rPr>
        <w:t xml:space="preserve"> the shipping mark:</w:t>
      </w:r>
    </w:p>
    <w:p w:rsidR="009E6482" w:rsidRDefault="009E6482">
      <w:pPr>
        <w:ind w:left="360"/>
        <w:rPr>
          <w:szCs w:val="21"/>
        </w:rPr>
      </w:pPr>
      <w:r>
        <w:rPr>
          <w:szCs w:val="21"/>
        </w:rPr>
        <w:t>唛头：卖方应对每一个包装的四侧标注，包括喷涂包装号、合同号、目的口岸、毛重、净重、尺寸和以下词语：</w:t>
      </w:r>
      <w:r>
        <w:rPr>
          <w:szCs w:val="21"/>
        </w:rPr>
        <w:t>“</w:t>
      </w:r>
      <w:r>
        <w:rPr>
          <w:szCs w:val="21"/>
        </w:rPr>
        <w:t>防湿</w:t>
      </w:r>
      <w:r>
        <w:rPr>
          <w:szCs w:val="21"/>
        </w:rPr>
        <w:t>”“</w:t>
      </w:r>
      <w:r>
        <w:rPr>
          <w:szCs w:val="21"/>
        </w:rPr>
        <w:t>小心操作</w:t>
      </w:r>
      <w:r>
        <w:rPr>
          <w:szCs w:val="21"/>
        </w:rPr>
        <w:t>”“</w:t>
      </w:r>
      <w:r>
        <w:rPr>
          <w:szCs w:val="21"/>
        </w:rPr>
        <w:t>本侧朝上</w:t>
      </w:r>
      <w:r>
        <w:rPr>
          <w:szCs w:val="21"/>
        </w:rPr>
        <w:t>”</w:t>
      </w:r>
      <w:r>
        <w:rPr>
          <w:szCs w:val="21"/>
        </w:rPr>
        <w:t>等等，提升位置和运输唛头：</w:t>
      </w:r>
    </w:p>
    <w:p w:rsidR="009E6482" w:rsidRDefault="009E6482">
      <w:pPr>
        <w:rPr>
          <w:b/>
          <w:bCs/>
          <w:color w:val="FF0000"/>
          <w:szCs w:val="21"/>
        </w:rPr>
      </w:pPr>
    </w:p>
    <w:p w:rsidR="009E6482" w:rsidRDefault="009E6482">
      <w:pPr>
        <w:ind w:firstLineChars="2300" w:firstLine="4849"/>
        <w:rPr>
          <w:color w:val="FF0000"/>
          <w:szCs w:val="21"/>
        </w:rPr>
      </w:pPr>
      <w:r>
        <w:rPr>
          <w:b/>
          <w:bCs/>
          <w:color w:val="FF0000"/>
          <w:szCs w:val="21"/>
        </w:rPr>
        <w:t>外贸合同号</w:t>
      </w:r>
    </w:p>
    <w:p w:rsidR="009E6482" w:rsidRDefault="009E6482">
      <w:pPr>
        <w:jc w:val="center"/>
        <w:rPr>
          <w:szCs w:val="21"/>
        </w:rPr>
      </w:pPr>
      <w:r>
        <w:rPr>
          <w:szCs w:val="21"/>
        </w:rPr>
        <w:t>----------------------------</w:t>
      </w:r>
    </w:p>
    <w:p w:rsidR="009E6482" w:rsidRDefault="009E6482">
      <w:pPr>
        <w:ind w:left="425" w:hanging="425"/>
        <w:jc w:val="center"/>
        <w:rPr>
          <w:szCs w:val="21"/>
          <w:u w:val="single"/>
          <w:lang w:val="en"/>
        </w:rPr>
      </w:pPr>
      <w:r>
        <w:rPr>
          <w:color w:val="FF0000"/>
          <w:szCs w:val="21"/>
          <w:u w:val="single"/>
          <w:lang w:val="en"/>
        </w:rPr>
        <w:t>CI</w:t>
      </w:r>
      <w:r>
        <w:rPr>
          <w:color w:val="FF0000"/>
          <w:szCs w:val="21"/>
          <w:u w:val="single"/>
        </w:rPr>
        <w:t>P</w:t>
      </w:r>
      <w:r>
        <w:rPr>
          <w:color w:val="FF0000"/>
          <w:szCs w:val="21"/>
          <w:u w:val="single"/>
          <w:lang w:val="en"/>
        </w:rPr>
        <w:t xml:space="preserve"> Beijing Capital International Airport</w:t>
      </w:r>
      <w:r>
        <w:rPr>
          <w:color w:val="FF0000"/>
          <w:szCs w:val="21"/>
          <w:u w:val="single"/>
          <w:lang w:val="en"/>
        </w:rPr>
        <w:t>（</w:t>
      </w:r>
      <w:r>
        <w:rPr>
          <w:color w:val="FF0000"/>
          <w:szCs w:val="21"/>
          <w:u w:val="single"/>
          <w:lang w:val="en"/>
        </w:rPr>
        <w:t>CIP</w:t>
      </w:r>
      <w:r>
        <w:rPr>
          <w:color w:val="FF0000"/>
          <w:szCs w:val="21"/>
          <w:u w:val="single"/>
          <w:lang w:val="en"/>
        </w:rPr>
        <w:t>北京首都国际机场）</w:t>
      </w:r>
    </w:p>
    <w:p w:rsidR="009E6482" w:rsidRDefault="009E6482">
      <w:pPr>
        <w:jc w:val="center"/>
        <w:rPr>
          <w:rStyle w:val="hps"/>
          <w:color w:val="222222"/>
          <w:szCs w:val="21"/>
        </w:rPr>
      </w:pPr>
      <w:r>
        <w:rPr>
          <w:rStyle w:val="hps"/>
          <w:color w:val="00B0F0"/>
          <w:szCs w:val="21"/>
        </w:rPr>
        <w:t>OR</w:t>
      </w:r>
    </w:p>
    <w:p w:rsidR="009E6482" w:rsidRDefault="009E6482">
      <w:pPr>
        <w:ind w:firstLineChars="1800" w:firstLine="3780"/>
        <w:rPr>
          <w:color w:val="FF0000"/>
          <w:szCs w:val="21"/>
          <w:u w:val="single"/>
        </w:rPr>
      </w:pPr>
      <w:r>
        <w:rPr>
          <w:color w:val="FF0000"/>
          <w:szCs w:val="21"/>
          <w:u w:val="single"/>
          <w:lang w:val="en"/>
        </w:rPr>
        <w:t>CI</w:t>
      </w:r>
      <w:r>
        <w:rPr>
          <w:color w:val="FF0000"/>
          <w:szCs w:val="21"/>
          <w:u w:val="single"/>
        </w:rPr>
        <w:t>P</w:t>
      </w:r>
      <w:r>
        <w:rPr>
          <w:color w:val="FF0000"/>
          <w:szCs w:val="21"/>
          <w:u w:val="single"/>
          <w:lang w:val="en"/>
        </w:rPr>
        <w:t xml:space="preserve"> Tianjin SeaPort</w:t>
      </w:r>
      <w:r>
        <w:rPr>
          <w:color w:val="FF0000"/>
          <w:szCs w:val="21"/>
          <w:u w:val="single"/>
          <w:lang w:val="en"/>
        </w:rPr>
        <w:t>（</w:t>
      </w:r>
      <w:r>
        <w:rPr>
          <w:color w:val="FF0000"/>
          <w:szCs w:val="21"/>
          <w:u w:val="single"/>
        </w:rPr>
        <w:t xml:space="preserve">CIP </w:t>
      </w:r>
      <w:r>
        <w:rPr>
          <w:color w:val="FF0000"/>
          <w:szCs w:val="21"/>
          <w:u w:val="single"/>
        </w:rPr>
        <w:t>天津港）</w:t>
      </w:r>
    </w:p>
    <w:p w:rsidR="009E6482" w:rsidRDefault="009E6482">
      <w:pPr>
        <w:jc w:val="center"/>
        <w:rPr>
          <w:rStyle w:val="hps"/>
          <w:color w:val="222222"/>
          <w:szCs w:val="21"/>
        </w:rPr>
      </w:pPr>
      <w:r>
        <w:rPr>
          <w:rStyle w:val="hps"/>
          <w:color w:val="00B0F0"/>
          <w:szCs w:val="21"/>
        </w:rPr>
        <w:t>OR</w:t>
      </w:r>
    </w:p>
    <w:p w:rsidR="009E6482" w:rsidRDefault="009E6482">
      <w:pPr>
        <w:ind w:left="425" w:hanging="425"/>
        <w:jc w:val="center"/>
        <w:rPr>
          <w:szCs w:val="21"/>
          <w:lang w:val="en"/>
        </w:rPr>
      </w:pPr>
      <w:r>
        <w:rPr>
          <w:color w:val="FF0000"/>
          <w:szCs w:val="21"/>
          <w:u w:val="single"/>
          <w:lang w:val="en"/>
        </w:rPr>
        <w:t>CIP Beijing T</w:t>
      </w:r>
      <w:r>
        <w:rPr>
          <w:color w:val="FF0000"/>
          <w:szCs w:val="21"/>
          <w:u w:val="single"/>
        </w:rPr>
        <w:t>ian</w:t>
      </w:r>
      <w:r>
        <w:rPr>
          <w:color w:val="FF0000"/>
          <w:szCs w:val="21"/>
          <w:u w:val="single"/>
          <w:lang w:val="en"/>
        </w:rPr>
        <w:t xml:space="preserve"> Z</w:t>
      </w:r>
      <w:r>
        <w:rPr>
          <w:color w:val="FF0000"/>
          <w:szCs w:val="21"/>
          <w:u w:val="single"/>
        </w:rPr>
        <w:t>hu</w:t>
      </w:r>
      <w:r>
        <w:rPr>
          <w:color w:val="FF0000"/>
          <w:szCs w:val="21"/>
          <w:u w:val="single"/>
          <w:lang w:val="en"/>
        </w:rPr>
        <w:t xml:space="preserve"> F</w:t>
      </w:r>
      <w:r>
        <w:rPr>
          <w:color w:val="FF0000"/>
          <w:szCs w:val="21"/>
          <w:u w:val="single"/>
        </w:rPr>
        <w:t>ree</w:t>
      </w:r>
      <w:r>
        <w:rPr>
          <w:color w:val="FF0000"/>
          <w:szCs w:val="21"/>
          <w:u w:val="single"/>
          <w:lang w:val="en"/>
        </w:rPr>
        <w:t xml:space="preserve"> Z</w:t>
      </w:r>
      <w:r>
        <w:rPr>
          <w:color w:val="FF0000"/>
          <w:szCs w:val="21"/>
          <w:u w:val="single"/>
        </w:rPr>
        <w:t>one</w:t>
      </w:r>
      <w:r>
        <w:rPr>
          <w:color w:val="FF0000"/>
          <w:szCs w:val="21"/>
          <w:u w:val="single"/>
        </w:rPr>
        <w:t>（</w:t>
      </w:r>
      <w:r>
        <w:rPr>
          <w:rFonts w:hint="eastAsia"/>
          <w:color w:val="FF0000"/>
          <w:szCs w:val="21"/>
          <w:u w:val="single"/>
        </w:rPr>
        <w:t>C</w:t>
      </w:r>
      <w:r>
        <w:rPr>
          <w:color w:val="FF0000"/>
          <w:szCs w:val="21"/>
          <w:u w:val="single"/>
        </w:rPr>
        <w:t>IP</w:t>
      </w:r>
      <w:r>
        <w:rPr>
          <w:color w:val="FF0000"/>
          <w:szCs w:val="21"/>
          <w:u w:val="single"/>
        </w:rPr>
        <w:t>北京天竺综合保税区，关区代码：</w:t>
      </w:r>
      <w:r>
        <w:rPr>
          <w:color w:val="FF0000"/>
          <w:szCs w:val="21"/>
          <w:u w:val="single"/>
        </w:rPr>
        <w:t>0129</w:t>
      </w:r>
      <w:r>
        <w:rPr>
          <w:color w:val="FF0000"/>
          <w:szCs w:val="21"/>
          <w:u w:val="single"/>
        </w:rPr>
        <w:t>）</w:t>
      </w:r>
    </w:p>
    <w:p w:rsidR="009E6482" w:rsidRDefault="009E6482">
      <w:pPr>
        <w:ind w:left="425" w:hanging="425"/>
        <w:rPr>
          <w:szCs w:val="21"/>
          <w:lang w:val="en"/>
        </w:rPr>
      </w:pPr>
    </w:p>
    <w:p w:rsidR="009E6482" w:rsidRDefault="009E6482">
      <w:pPr>
        <w:ind w:leftChars="200" w:left="420"/>
        <w:rPr>
          <w:color w:val="000000"/>
          <w:szCs w:val="21"/>
        </w:rPr>
      </w:pPr>
    </w:p>
    <w:p w:rsidR="009E6482" w:rsidRDefault="009E6482">
      <w:pPr>
        <w:numPr>
          <w:ilvl w:val="0"/>
          <w:numId w:val="2"/>
        </w:numPr>
        <w:rPr>
          <w:szCs w:val="21"/>
        </w:rPr>
      </w:pPr>
      <w:r>
        <w:rPr>
          <w:szCs w:val="21"/>
        </w:rPr>
        <w:t xml:space="preserve">TIME OF SHIPMENT: Within </w:t>
      </w:r>
      <w:r>
        <w:rPr>
          <w:color w:val="FF0000"/>
          <w:szCs w:val="21"/>
          <w:u w:val="single"/>
        </w:rPr>
        <w:t>3</w:t>
      </w:r>
      <w:r>
        <w:rPr>
          <w:szCs w:val="21"/>
        </w:rPr>
        <w:t xml:space="preserve"> months after receive the LC OR Within 60 days after receive the delivery notice</w:t>
      </w:r>
    </w:p>
    <w:p w:rsidR="009E6482" w:rsidRDefault="009E6482">
      <w:pPr>
        <w:ind w:left="425"/>
        <w:rPr>
          <w:color w:val="000000"/>
          <w:szCs w:val="21"/>
        </w:rPr>
      </w:pPr>
      <w:r>
        <w:rPr>
          <w:color w:val="000000"/>
          <w:szCs w:val="21"/>
        </w:rPr>
        <w:t xml:space="preserve">PARTIAL SHIPMENT NOT ALLOWED </w:t>
      </w:r>
    </w:p>
    <w:p w:rsidR="009E6482" w:rsidRDefault="009E6482">
      <w:pPr>
        <w:ind w:leftChars="100" w:left="210" w:firstLineChars="100" w:firstLine="210"/>
        <w:rPr>
          <w:color w:val="000000"/>
          <w:szCs w:val="21"/>
        </w:rPr>
      </w:pPr>
      <w:r>
        <w:rPr>
          <w:szCs w:val="21"/>
        </w:rPr>
        <w:t>到货时间：收到信用证后</w:t>
      </w:r>
      <w:r>
        <w:rPr>
          <w:color w:val="FF0000"/>
          <w:szCs w:val="21"/>
          <w:u w:val="single"/>
        </w:rPr>
        <w:t>三</w:t>
      </w:r>
      <w:r>
        <w:rPr>
          <w:szCs w:val="21"/>
        </w:rPr>
        <w:t>个月内，或者收到买方的书面（邮件）通知后</w:t>
      </w:r>
      <w:r>
        <w:rPr>
          <w:szCs w:val="21"/>
        </w:rPr>
        <w:t>60</w:t>
      </w:r>
      <w:r>
        <w:rPr>
          <w:szCs w:val="21"/>
        </w:rPr>
        <w:t>天内，不允许分批装运。</w:t>
      </w:r>
      <w:r>
        <w:rPr>
          <w:color w:val="000000"/>
          <w:szCs w:val="21"/>
        </w:rPr>
        <w:t xml:space="preserve"> </w:t>
      </w:r>
    </w:p>
    <w:p w:rsidR="009E6482" w:rsidRDefault="009E6482">
      <w:pPr>
        <w:ind w:leftChars="100" w:left="210" w:firstLineChars="100" w:firstLine="210"/>
        <w:rPr>
          <w:color w:val="000000"/>
          <w:szCs w:val="21"/>
        </w:rPr>
      </w:pPr>
    </w:p>
    <w:p w:rsidR="009E6482" w:rsidRDefault="009E6482">
      <w:pPr>
        <w:numPr>
          <w:ilvl w:val="0"/>
          <w:numId w:val="2"/>
        </w:numPr>
        <w:tabs>
          <w:tab w:val="left" w:pos="360"/>
        </w:tabs>
        <w:rPr>
          <w:szCs w:val="21"/>
        </w:rPr>
      </w:pPr>
      <w:r>
        <w:rPr>
          <w:color w:val="000000"/>
          <w:szCs w:val="21"/>
        </w:rPr>
        <w:t xml:space="preserve">PORT OF SHIPMENT: </w:t>
      </w:r>
      <w:r>
        <w:rPr>
          <w:color w:val="FF0000"/>
          <w:szCs w:val="21"/>
          <w:u w:val="single"/>
        </w:rPr>
        <w:t xml:space="preserve">              </w:t>
      </w:r>
    </w:p>
    <w:p w:rsidR="009E6482" w:rsidRDefault="009E6482">
      <w:pPr>
        <w:tabs>
          <w:tab w:val="left" w:pos="360"/>
        </w:tabs>
        <w:ind w:left="425"/>
        <w:rPr>
          <w:color w:val="000000"/>
          <w:szCs w:val="21"/>
        </w:rPr>
      </w:pPr>
      <w:r>
        <w:rPr>
          <w:color w:val="000000"/>
          <w:szCs w:val="21"/>
        </w:rPr>
        <w:t>装运港：</w:t>
      </w:r>
      <w:r>
        <w:rPr>
          <w:color w:val="FF0000"/>
          <w:szCs w:val="21"/>
          <w:u w:val="single"/>
        </w:rPr>
        <w:t xml:space="preserve">              </w:t>
      </w:r>
    </w:p>
    <w:p w:rsidR="009E6482" w:rsidRDefault="009E6482">
      <w:pPr>
        <w:tabs>
          <w:tab w:val="left" w:pos="360"/>
        </w:tabs>
        <w:ind w:left="425"/>
        <w:rPr>
          <w:szCs w:val="21"/>
        </w:rPr>
      </w:pPr>
    </w:p>
    <w:p w:rsidR="009E6482" w:rsidRDefault="009E6482">
      <w:pPr>
        <w:numPr>
          <w:ilvl w:val="0"/>
          <w:numId w:val="2"/>
        </w:numPr>
        <w:rPr>
          <w:color w:val="000000"/>
          <w:szCs w:val="21"/>
        </w:rPr>
      </w:pPr>
      <w:bookmarkStart w:id="1" w:name="OLE_LINK1"/>
      <w:r>
        <w:rPr>
          <w:color w:val="000000"/>
          <w:szCs w:val="21"/>
        </w:rPr>
        <w:t xml:space="preserve">PORT OF DESTINATION: </w:t>
      </w:r>
    </w:p>
    <w:p w:rsidR="009E6482" w:rsidRDefault="009E6482">
      <w:pPr>
        <w:tabs>
          <w:tab w:val="left" w:pos="360"/>
        </w:tabs>
        <w:ind w:left="425"/>
        <w:rPr>
          <w:color w:val="000000"/>
          <w:szCs w:val="21"/>
        </w:rPr>
      </w:pPr>
      <w:r>
        <w:rPr>
          <w:color w:val="000000"/>
          <w:szCs w:val="21"/>
        </w:rPr>
        <w:t>到货港：</w:t>
      </w:r>
    </w:p>
    <w:p w:rsidR="009E6482" w:rsidRDefault="009E6482">
      <w:pPr>
        <w:ind w:firstLineChars="300" w:firstLine="630"/>
        <w:rPr>
          <w:color w:val="FF0000"/>
          <w:szCs w:val="21"/>
          <w:u w:val="single"/>
        </w:rPr>
      </w:pPr>
      <w:r>
        <w:rPr>
          <w:color w:val="FF0000"/>
          <w:szCs w:val="21"/>
          <w:u w:val="single"/>
          <w:lang w:val="en"/>
        </w:rPr>
        <w:t xml:space="preserve">CIP Beijing Capital International Airport </w:t>
      </w:r>
      <w:r>
        <w:rPr>
          <w:color w:val="FF0000"/>
          <w:szCs w:val="21"/>
          <w:u w:val="single"/>
          <w:lang w:val="en"/>
        </w:rPr>
        <w:t>（</w:t>
      </w:r>
      <w:r>
        <w:rPr>
          <w:color w:val="FF0000"/>
          <w:szCs w:val="21"/>
          <w:u w:val="single"/>
        </w:rPr>
        <w:t>CIP</w:t>
      </w:r>
      <w:r>
        <w:rPr>
          <w:color w:val="FF0000"/>
          <w:szCs w:val="21"/>
          <w:u w:val="single"/>
        </w:rPr>
        <w:t>北京首都国际机场）</w:t>
      </w:r>
    </w:p>
    <w:p w:rsidR="009E6482" w:rsidRDefault="009E6482">
      <w:pPr>
        <w:ind w:firstLineChars="300" w:firstLine="630"/>
        <w:rPr>
          <w:rStyle w:val="hps"/>
          <w:color w:val="222222"/>
          <w:szCs w:val="21"/>
        </w:rPr>
      </w:pPr>
      <w:r>
        <w:rPr>
          <w:rStyle w:val="hps"/>
          <w:color w:val="00B0F0"/>
          <w:szCs w:val="21"/>
        </w:rPr>
        <w:t>OR</w:t>
      </w:r>
    </w:p>
    <w:p w:rsidR="009E6482" w:rsidRDefault="009E6482">
      <w:pPr>
        <w:ind w:firstLineChars="300" w:firstLine="630"/>
        <w:rPr>
          <w:color w:val="FF0000"/>
          <w:szCs w:val="21"/>
          <w:u w:val="single"/>
        </w:rPr>
      </w:pPr>
      <w:r>
        <w:rPr>
          <w:color w:val="FF0000"/>
          <w:szCs w:val="21"/>
          <w:u w:val="single"/>
          <w:lang w:val="en"/>
        </w:rPr>
        <w:t>CI</w:t>
      </w:r>
      <w:r>
        <w:rPr>
          <w:color w:val="FF0000"/>
          <w:szCs w:val="21"/>
          <w:u w:val="single"/>
        </w:rPr>
        <w:t>P</w:t>
      </w:r>
      <w:r>
        <w:rPr>
          <w:color w:val="FF0000"/>
          <w:szCs w:val="21"/>
          <w:u w:val="single"/>
          <w:lang w:val="en"/>
        </w:rPr>
        <w:t xml:space="preserve"> Tianjin SeaPort</w:t>
      </w:r>
      <w:r>
        <w:rPr>
          <w:color w:val="FF0000"/>
          <w:szCs w:val="21"/>
          <w:u w:val="single"/>
          <w:lang w:val="en"/>
        </w:rPr>
        <w:t>（</w:t>
      </w:r>
      <w:r>
        <w:rPr>
          <w:color w:val="FF0000"/>
          <w:szCs w:val="21"/>
          <w:u w:val="single"/>
        </w:rPr>
        <w:t xml:space="preserve">CIP </w:t>
      </w:r>
      <w:r>
        <w:rPr>
          <w:color w:val="FF0000"/>
          <w:szCs w:val="21"/>
          <w:u w:val="single"/>
        </w:rPr>
        <w:t>天津港）</w:t>
      </w:r>
    </w:p>
    <w:p w:rsidR="009E6482" w:rsidRDefault="009E6482">
      <w:pPr>
        <w:ind w:firstLineChars="300" w:firstLine="630"/>
        <w:rPr>
          <w:rStyle w:val="hps"/>
          <w:color w:val="222222"/>
          <w:szCs w:val="21"/>
        </w:rPr>
      </w:pPr>
      <w:r>
        <w:rPr>
          <w:rStyle w:val="hps"/>
          <w:color w:val="00B0F0"/>
          <w:szCs w:val="21"/>
        </w:rPr>
        <w:t>OR</w:t>
      </w:r>
    </w:p>
    <w:p w:rsidR="009E6482" w:rsidRDefault="009E6482">
      <w:pPr>
        <w:tabs>
          <w:tab w:val="left" w:pos="360"/>
        </w:tabs>
        <w:ind w:left="425" w:firstLineChars="100" w:firstLine="210"/>
        <w:rPr>
          <w:color w:val="000000"/>
          <w:szCs w:val="21"/>
        </w:rPr>
      </w:pPr>
      <w:r>
        <w:rPr>
          <w:color w:val="FF0000"/>
          <w:szCs w:val="21"/>
          <w:u w:val="single"/>
          <w:lang w:val="en"/>
        </w:rPr>
        <w:t>CIP Beijing T</w:t>
      </w:r>
      <w:r>
        <w:rPr>
          <w:color w:val="FF0000"/>
          <w:szCs w:val="21"/>
          <w:u w:val="single"/>
        </w:rPr>
        <w:t>ian</w:t>
      </w:r>
      <w:r>
        <w:rPr>
          <w:color w:val="FF0000"/>
          <w:szCs w:val="21"/>
          <w:u w:val="single"/>
          <w:lang w:val="en"/>
        </w:rPr>
        <w:t xml:space="preserve"> Z</w:t>
      </w:r>
      <w:r>
        <w:rPr>
          <w:color w:val="FF0000"/>
          <w:szCs w:val="21"/>
          <w:u w:val="single"/>
        </w:rPr>
        <w:t>hu</w:t>
      </w:r>
      <w:r>
        <w:rPr>
          <w:color w:val="FF0000"/>
          <w:szCs w:val="21"/>
          <w:u w:val="single"/>
          <w:lang w:val="en"/>
        </w:rPr>
        <w:t xml:space="preserve"> F</w:t>
      </w:r>
      <w:r>
        <w:rPr>
          <w:color w:val="FF0000"/>
          <w:szCs w:val="21"/>
          <w:u w:val="single"/>
        </w:rPr>
        <w:t>ree</w:t>
      </w:r>
      <w:r>
        <w:rPr>
          <w:color w:val="FF0000"/>
          <w:szCs w:val="21"/>
          <w:u w:val="single"/>
          <w:lang w:val="en"/>
        </w:rPr>
        <w:t xml:space="preserve"> Z</w:t>
      </w:r>
      <w:r>
        <w:rPr>
          <w:color w:val="FF0000"/>
          <w:szCs w:val="21"/>
          <w:u w:val="single"/>
        </w:rPr>
        <w:t>one</w:t>
      </w:r>
      <w:r>
        <w:rPr>
          <w:color w:val="FF0000"/>
          <w:szCs w:val="21"/>
          <w:u w:val="single"/>
        </w:rPr>
        <w:t>（</w:t>
      </w:r>
      <w:r>
        <w:rPr>
          <w:rFonts w:hint="eastAsia"/>
          <w:color w:val="FF0000"/>
          <w:szCs w:val="21"/>
          <w:u w:val="single"/>
        </w:rPr>
        <w:t>C</w:t>
      </w:r>
      <w:r>
        <w:rPr>
          <w:color w:val="FF0000"/>
          <w:szCs w:val="21"/>
          <w:u w:val="single"/>
        </w:rPr>
        <w:t>IP</w:t>
      </w:r>
      <w:r>
        <w:rPr>
          <w:color w:val="FF0000"/>
          <w:szCs w:val="21"/>
          <w:u w:val="single"/>
        </w:rPr>
        <w:t>北京天竺综合保税区，关区代码：</w:t>
      </w:r>
      <w:r>
        <w:rPr>
          <w:color w:val="FF0000"/>
          <w:szCs w:val="21"/>
          <w:u w:val="single"/>
        </w:rPr>
        <w:t>0129</w:t>
      </w:r>
      <w:r>
        <w:rPr>
          <w:color w:val="FF0000"/>
          <w:szCs w:val="21"/>
          <w:u w:val="single"/>
        </w:rPr>
        <w:t>）</w:t>
      </w:r>
    </w:p>
    <w:p w:rsidR="009E6482" w:rsidRDefault="009E6482">
      <w:pPr>
        <w:ind w:left="425"/>
        <w:rPr>
          <w:color w:val="000000"/>
          <w:szCs w:val="21"/>
        </w:rPr>
      </w:pPr>
    </w:p>
    <w:p w:rsidR="009E6482" w:rsidRDefault="009E6482">
      <w:pPr>
        <w:numPr>
          <w:ilvl w:val="0"/>
          <w:numId w:val="2"/>
        </w:numPr>
        <w:rPr>
          <w:color w:val="000000"/>
          <w:szCs w:val="21"/>
        </w:rPr>
      </w:pPr>
      <w:r>
        <w:rPr>
          <w:color w:val="000000"/>
          <w:szCs w:val="21"/>
        </w:rPr>
        <w:t xml:space="preserve">INSURANCE: To be covered by the Seller after shipment covering 110% of the total contract value against all risks </w:t>
      </w:r>
      <w:r>
        <w:rPr>
          <w:rFonts w:hint="eastAsia"/>
          <w:color w:val="000000"/>
          <w:szCs w:val="21"/>
        </w:rPr>
        <w:t xml:space="preserve"> </w:t>
      </w:r>
    </w:p>
    <w:p w:rsidR="009E6482" w:rsidRDefault="009E6482">
      <w:pPr>
        <w:ind w:firstLineChars="200" w:firstLine="420"/>
        <w:rPr>
          <w:color w:val="000000"/>
          <w:szCs w:val="21"/>
        </w:rPr>
      </w:pPr>
      <w:r>
        <w:rPr>
          <w:color w:val="000000"/>
          <w:szCs w:val="21"/>
        </w:rPr>
        <w:t>and war risks in accordance to Incoterms 2020.</w:t>
      </w:r>
    </w:p>
    <w:p w:rsidR="009E6482" w:rsidRDefault="009E6482">
      <w:pPr>
        <w:ind w:left="425"/>
        <w:rPr>
          <w:szCs w:val="21"/>
        </w:rPr>
      </w:pPr>
      <w:r>
        <w:rPr>
          <w:szCs w:val="21"/>
        </w:rPr>
        <w:t>保险：装运后由卖方按合同金额</w:t>
      </w:r>
      <w:r>
        <w:rPr>
          <w:szCs w:val="21"/>
        </w:rPr>
        <w:t>110%</w:t>
      </w:r>
      <w:r>
        <w:rPr>
          <w:szCs w:val="21"/>
        </w:rPr>
        <w:t>根据国际商会《</w:t>
      </w:r>
      <w:r>
        <w:rPr>
          <w:szCs w:val="21"/>
        </w:rPr>
        <w:t>Incoterms 2020</w:t>
      </w:r>
      <w:r>
        <w:rPr>
          <w:szCs w:val="21"/>
        </w:rPr>
        <w:t>》投保一切险和战争险</w:t>
      </w:r>
    </w:p>
    <w:p w:rsidR="009E6482" w:rsidRDefault="009E6482">
      <w:pPr>
        <w:ind w:left="425"/>
        <w:rPr>
          <w:color w:val="000000"/>
          <w:szCs w:val="21"/>
        </w:rPr>
      </w:pPr>
    </w:p>
    <w:bookmarkEnd w:id="1"/>
    <w:p w:rsidR="009E6482" w:rsidRDefault="009E6482">
      <w:pPr>
        <w:numPr>
          <w:ilvl w:val="0"/>
          <w:numId w:val="2"/>
        </w:numPr>
        <w:rPr>
          <w:color w:val="FF0000"/>
          <w:szCs w:val="21"/>
        </w:rPr>
      </w:pPr>
      <w:r>
        <w:rPr>
          <w:color w:val="000000"/>
          <w:szCs w:val="21"/>
        </w:rPr>
        <w:t xml:space="preserve">PAYMENT: </w:t>
      </w:r>
    </w:p>
    <w:p w:rsidR="009E6482" w:rsidRDefault="009E6482">
      <w:pPr>
        <w:ind w:firstLineChars="200" w:firstLine="420"/>
        <w:rPr>
          <w:color w:val="FF0000"/>
          <w:szCs w:val="21"/>
        </w:rPr>
      </w:pPr>
      <w:r>
        <w:rPr>
          <w:szCs w:val="21"/>
        </w:rPr>
        <w:t>付款方式：</w:t>
      </w:r>
    </w:p>
    <w:p w:rsidR="009E6482" w:rsidRDefault="009E6482">
      <w:pPr>
        <w:ind w:left="425"/>
        <w:rPr>
          <w:color w:val="FF0000"/>
          <w:szCs w:val="21"/>
        </w:rPr>
      </w:pPr>
      <w:r>
        <w:rPr>
          <w:color w:val="FF0000"/>
          <w:szCs w:val="21"/>
        </w:rPr>
        <w:t>100% L/C at sight, 90% of invoice value against shipping documents, 10% of invoice value against acceptance report signed and stamped by the end users (Department of Materials and Equiptments, Capital Medical University) and the buyer.</w:t>
      </w:r>
    </w:p>
    <w:p w:rsidR="009E6482" w:rsidRDefault="009E6482">
      <w:pPr>
        <w:ind w:left="425"/>
        <w:rPr>
          <w:color w:val="FF0000"/>
          <w:szCs w:val="21"/>
        </w:rPr>
      </w:pPr>
      <w:r>
        <w:rPr>
          <w:color w:val="FF0000"/>
          <w:szCs w:val="21"/>
        </w:rPr>
        <w:t>买方开出</w:t>
      </w:r>
      <w:r>
        <w:rPr>
          <w:color w:val="FF0000"/>
          <w:szCs w:val="21"/>
        </w:rPr>
        <w:t>100%</w:t>
      </w:r>
      <w:r>
        <w:rPr>
          <w:color w:val="FF0000"/>
          <w:szCs w:val="21"/>
        </w:rPr>
        <w:t>的即期信用证，</w:t>
      </w:r>
      <w:r>
        <w:rPr>
          <w:color w:val="FF0000"/>
          <w:szCs w:val="21"/>
        </w:rPr>
        <w:t>90%</w:t>
      </w:r>
      <w:r>
        <w:rPr>
          <w:color w:val="FF0000"/>
          <w:szCs w:val="21"/>
        </w:rPr>
        <w:t>货款凭发货单据议付，</w:t>
      </w:r>
      <w:r>
        <w:rPr>
          <w:color w:val="FF0000"/>
          <w:szCs w:val="21"/>
        </w:rPr>
        <w:t>10%</w:t>
      </w:r>
      <w:r>
        <w:rPr>
          <w:color w:val="FF0000"/>
          <w:szCs w:val="21"/>
        </w:rPr>
        <w:t>货款凭用户单位（首都医科大学国有资产与实验室管理处）及买方签字盖章的验收报告议付。</w:t>
      </w:r>
    </w:p>
    <w:p w:rsidR="009E6482" w:rsidRDefault="009E6482">
      <w:pPr>
        <w:ind w:left="425"/>
        <w:rPr>
          <w:b/>
          <w:bCs/>
          <w:color w:val="00B0F0"/>
          <w:szCs w:val="21"/>
        </w:rPr>
      </w:pPr>
      <w:r>
        <w:rPr>
          <w:b/>
          <w:bCs/>
          <w:color w:val="00B0F0"/>
          <w:szCs w:val="21"/>
        </w:rPr>
        <w:t>OR</w:t>
      </w:r>
    </w:p>
    <w:p w:rsidR="009E6482" w:rsidRDefault="009E6482">
      <w:pPr>
        <w:ind w:left="425"/>
        <w:rPr>
          <w:color w:val="FF0000"/>
          <w:szCs w:val="21"/>
        </w:rPr>
      </w:pPr>
      <w:r>
        <w:rPr>
          <w:color w:val="FF0000"/>
          <w:szCs w:val="21"/>
        </w:rPr>
        <w:t xml:space="preserve">90% of contract value will be paid by TT within 5 working days after the commodity arrived the end user’s site, 10% </w:t>
      </w:r>
      <w:r>
        <w:rPr>
          <w:color w:val="FF0000"/>
          <w:szCs w:val="21"/>
        </w:rPr>
        <w:lastRenderedPageBreak/>
        <w:t>of contract value will be paid by TT within 5 working days against the installation acceptance report signed and stamped by the end users</w:t>
      </w:r>
      <w:r w:rsidR="00A303D3">
        <w:rPr>
          <w:color w:val="FF0000"/>
          <w:szCs w:val="21"/>
        </w:rPr>
        <w:t xml:space="preserve"> </w:t>
      </w:r>
      <w:r>
        <w:rPr>
          <w:color w:val="FF0000"/>
          <w:szCs w:val="21"/>
        </w:rPr>
        <w:t>(Department of Materials and Equipments, Capital University of Medical Sciences).</w:t>
      </w:r>
    </w:p>
    <w:p w:rsidR="009E6482" w:rsidRDefault="009E6482">
      <w:pPr>
        <w:ind w:left="425"/>
        <w:rPr>
          <w:color w:val="FF0000"/>
          <w:szCs w:val="21"/>
        </w:rPr>
      </w:pPr>
      <w:r>
        <w:rPr>
          <w:color w:val="FF0000"/>
          <w:szCs w:val="21"/>
        </w:rPr>
        <w:t>或者：</w:t>
      </w:r>
      <w:r>
        <w:rPr>
          <w:color w:val="FF0000"/>
          <w:szCs w:val="21"/>
        </w:rPr>
        <w:t>90%</w:t>
      </w:r>
      <w:r>
        <w:rPr>
          <w:color w:val="FF0000"/>
          <w:szCs w:val="21"/>
        </w:rPr>
        <w:t>货款在货到用户单位</w:t>
      </w:r>
      <w:r>
        <w:rPr>
          <w:color w:val="FF0000"/>
          <w:szCs w:val="21"/>
        </w:rPr>
        <w:t>5</w:t>
      </w:r>
      <w:r>
        <w:rPr>
          <w:color w:val="FF0000"/>
          <w:szCs w:val="21"/>
        </w:rPr>
        <w:t>个工作日内买方</w:t>
      </w:r>
      <w:r>
        <w:rPr>
          <w:color w:val="FF0000"/>
          <w:szCs w:val="21"/>
        </w:rPr>
        <w:t>TT</w:t>
      </w:r>
      <w:r>
        <w:rPr>
          <w:color w:val="FF0000"/>
          <w:szCs w:val="21"/>
        </w:rPr>
        <w:t>电汇，</w:t>
      </w:r>
      <w:r>
        <w:rPr>
          <w:color w:val="FF0000"/>
          <w:szCs w:val="21"/>
        </w:rPr>
        <w:t>10%</w:t>
      </w:r>
      <w:r>
        <w:rPr>
          <w:color w:val="FF0000"/>
          <w:szCs w:val="21"/>
        </w:rPr>
        <w:t>货款凭用户单位（首都医科大学国有资产与实验室管理处）签字盖章的验收报告由买方</w:t>
      </w:r>
      <w:r>
        <w:rPr>
          <w:color w:val="FF0000"/>
          <w:szCs w:val="21"/>
        </w:rPr>
        <w:t>5</w:t>
      </w:r>
      <w:r>
        <w:rPr>
          <w:color w:val="FF0000"/>
          <w:szCs w:val="21"/>
        </w:rPr>
        <w:t>个工作日内</w:t>
      </w:r>
      <w:r>
        <w:rPr>
          <w:color w:val="FF0000"/>
          <w:szCs w:val="21"/>
        </w:rPr>
        <w:t>TT</w:t>
      </w:r>
      <w:r>
        <w:rPr>
          <w:color w:val="FF0000"/>
          <w:szCs w:val="21"/>
        </w:rPr>
        <w:t>电汇。</w:t>
      </w:r>
    </w:p>
    <w:p w:rsidR="009E6482" w:rsidRDefault="009E6482">
      <w:pPr>
        <w:ind w:left="425"/>
        <w:rPr>
          <w:color w:val="FF0000"/>
          <w:szCs w:val="21"/>
        </w:rPr>
      </w:pPr>
    </w:p>
    <w:p w:rsidR="009E6482" w:rsidRDefault="009E6482">
      <w:pPr>
        <w:numPr>
          <w:ilvl w:val="0"/>
          <w:numId w:val="2"/>
        </w:numPr>
        <w:rPr>
          <w:color w:val="000000"/>
          <w:szCs w:val="21"/>
        </w:rPr>
      </w:pPr>
      <w:r>
        <w:rPr>
          <w:color w:val="000000"/>
          <w:szCs w:val="21"/>
        </w:rPr>
        <w:t>DOCUMENTS</w:t>
      </w:r>
      <w:r>
        <w:rPr>
          <w:color w:val="000000"/>
          <w:szCs w:val="21"/>
        </w:rPr>
        <w:t>：</w:t>
      </w:r>
    </w:p>
    <w:p w:rsidR="009E6482" w:rsidRDefault="009E6482">
      <w:pPr>
        <w:ind w:firstLineChars="200" w:firstLine="420"/>
        <w:rPr>
          <w:color w:val="000000"/>
          <w:szCs w:val="21"/>
        </w:rPr>
      </w:pPr>
      <w:r>
        <w:rPr>
          <w:color w:val="000000"/>
          <w:szCs w:val="21"/>
        </w:rPr>
        <w:t>文件要求：</w:t>
      </w:r>
      <w:r>
        <w:rPr>
          <w:color w:val="000000"/>
          <w:szCs w:val="21"/>
        </w:rPr>
        <w:t xml:space="preserve"> </w:t>
      </w:r>
    </w:p>
    <w:p w:rsidR="009E6482" w:rsidRDefault="009E6482">
      <w:pPr>
        <w:numPr>
          <w:ilvl w:val="1"/>
          <w:numId w:val="2"/>
        </w:numPr>
        <w:ind w:left="359"/>
        <w:rPr>
          <w:color w:val="FF0000"/>
          <w:szCs w:val="21"/>
        </w:rPr>
      </w:pPr>
      <w:r>
        <w:rPr>
          <w:color w:val="FF0000"/>
          <w:szCs w:val="21"/>
        </w:rPr>
        <w:t xml:space="preserve">The Sellers shall present the following documents to the negotiating bank for negotiation or to the buyer </w:t>
      </w:r>
    </w:p>
    <w:p w:rsidR="009E6482" w:rsidRDefault="009E6482">
      <w:pPr>
        <w:ind w:firstLineChars="400" w:firstLine="840"/>
        <w:rPr>
          <w:color w:val="FF0000"/>
          <w:szCs w:val="21"/>
        </w:rPr>
      </w:pPr>
      <w:r>
        <w:rPr>
          <w:color w:val="FF0000"/>
          <w:szCs w:val="21"/>
        </w:rPr>
        <w:t>for payment</w:t>
      </w:r>
    </w:p>
    <w:p w:rsidR="009E6482" w:rsidRDefault="009E6482">
      <w:pPr>
        <w:ind w:left="420" w:firstLineChars="200" w:firstLine="420"/>
        <w:rPr>
          <w:color w:val="FF0000"/>
          <w:szCs w:val="21"/>
        </w:rPr>
      </w:pPr>
      <w:r>
        <w:rPr>
          <w:color w:val="FF0000"/>
          <w:szCs w:val="21"/>
        </w:rPr>
        <w:t>卖方必须提交如下单证到银行议付或者给买方</w:t>
      </w:r>
    </w:p>
    <w:p w:rsidR="009E6482" w:rsidRDefault="009E6482">
      <w:pPr>
        <w:numPr>
          <w:ilvl w:val="0"/>
          <w:numId w:val="3"/>
        </w:numPr>
        <w:rPr>
          <w:color w:val="FF0000"/>
          <w:szCs w:val="21"/>
        </w:rPr>
      </w:pPr>
      <w:r>
        <w:rPr>
          <w:color w:val="FF0000"/>
          <w:szCs w:val="21"/>
        </w:rPr>
        <w:t>Air-freight: One original and three copy of airway bill marked Freight Prepaid and consigned to the Buyer</w:t>
      </w:r>
    </w:p>
    <w:p w:rsidR="009E6482" w:rsidRDefault="009E6482">
      <w:pPr>
        <w:ind w:left="420" w:firstLineChars="200" w:firstLine="420"/>
        <w:rPr>
          <w:color w:val="FF0000"/>
          <w:szCs w:val="21"/>
        </w:rPr>
      </w:pPr>
      <w:r>
        <w:rPr>
          <w:color w:val="FF0000"/>
          <w:szCs w:val="21"/>
        </w:rPr>
        <w:t>空运：一份标明运费已付、收货人为合同买方的空运正本提单及</w:t>
      </w:r>
      <w:r>
        <w:rPr>
          <w:color w:val="FF0000"/>
          <w:szCs w:val="21"/>
        </w:rPr>
        <w:t>3</w:t>
      </w:r>
      <w:r>
        <w:rPr>
          <w:color w:val="FF0000"/>
          <w:szCs w:val="21"/>
        </w:rPr>
        <w:t>份副本</w:t>
      </w:r>
    </w:p>
    <w:p w:rsidR="009E6482" w:rsidRDefault="009E6482">
      <w:pPr>
        <w:numPr>
          <w:ilvl w:val="0"/>
          <w:numId w:val="3"/>
        </w:numPr>
        <w:rPr>
          <w:color w:val="FF0000"/>
          <w:szCs w:val="21"/>
        </w:rPr>
      </w:pPr>
      <w:r>
        <w:rPr>
          <w:color w:val="FF0000"/>
          <w:szCs w:val="21"/>
        </w:rPr>
        <w:t>Manually Signed Commercial Invoice in 3 originals and 3 copies indicating L/C No., Contract No. and Shipping Mark, made out in details as per the relative contract.</w:t>
      </w:r>
    </w:p>
    <w:p w:rsidR="009E6482" w:rsidRDefault="009E6482">
      <w:pPr>
        <w:ind w:left="426" w:firstLineChars="200" w:firstLine="420"/>
        <w:rPr>
          <w:color w:val="FF0000"/>
          <w:szCs w:val="21"/>
        </w:rPr>
      </w:pPr>
      <w:r>
        <w:rPr>
          <w:color w:val="FF0000"/>
          <w:szCs w:val="21"/>
        </w:rPr>
        <w:t>手工签署的商业发票</w:t>
      </w:r>
      <w:r>
        <w:rPr>
          <w:color w:val="FF0000"/>
          <w:szCs w:val="21"/>
        </w:rPr>
        <w:t>3</w:t>
      </w:r>
      <w:r>
        <w:rPr>
          <w:color w:val="FF0000"/>
          <w:szCs w:val="21"/>
        </w:rPr>
        <w:t>份正本和</w:t>
      </w:r>
      <w:r>
        <w:rPr>
          <w:color w:val="FF0000"/>
          <w:szCs w:val="21"/>
        </w:rPr>
        <w:t>3</w:t>
      </w:r>
      <w:r>
        <w:rPr>
          <w:color w:val="FF0000"/>
          <w:szCs w:val="21"/>
        </w:rPr>
        <w:t>份副本，包括信用证号、合同号、唛头，发票金额为合同全部金额</w:t>
      </w:r>
    </w:p>
    <w:p w:rsidR="009E6482" w:rsidRDefault="009E6482">
      <w:pPr>
        <w:numPr>
          <w:ilvl w:val="0"/>
          <w:numId w:val="3"/>
        </w:numPr>
        <w:rPr>
          <w:color w:val="FF0000"/>
          <w:szCs w:val="21"/>
        </w:rPr>
      </w:pPr>
      <w:r>
        <w:rPr>
          <w:color w:val="FF0000"/>
          <w:szCs w:val="21"/>
        </w:rPr>
        <w:t>Packing List in 3 originals and 3 copies issued by the Manufacturers or Sellers</w:t>
      </w:r>
    </w:p>
    <w:p w:rsidR="009E6482" w:rsidRDefault="009E6482">
      <w:pPr>
        <w:ind w:left="426" w:firstLineChars="200" w:firstLine="420"/>
        <w:rPr>
          <w:color w:val="FF0000"/>
          <w:szCs w:val="21"/>
        </w:rPr>
      </w:pPr>
      <w:r>
        <w:rPr>
          <w:color w:val="FF0000"/>
          <w:szCs w:val="21"/>
        </w:rPr>
        <w:t>由制造商</w:t>
      </w:r>
      <w:r>
        <w:rPr>
          <w:color w:val="FF0000"/>
          <w:szCs w:val="21"/>
        </w:rPr>
        <w:t>/</w:t>
      </w:r>
      <w:r>
        <w:rPr>
          <w:color w:val="FF0000"/>
          <w:szCs w:val="21"/>
        </w:rPr>
        <w:t>卖方出具的</w:t>
      </w:r>
      <w:r>
        <w:rPr>
          <w:color w:val="FF0000"/>
          <w:szCs w:val="21"/>
        </w:rPr>
        <w:t>3</w:t>
      </w:r>
      <w:r>
        <w:rPr>
          <w:color w:val="FF0000"/>
          <w:szCs w:val="21"/>
        </w:rPr>
        <w:t>份正本和</w:t>
      </w:r>
      <w:r>
        <w:rPr>
          <w:color w:val="FF0000"/>
          <w:szCs w:val="21"/>
        </w:rPr>
        <w:t>3</w:t>
      </w:r>
      <w:r>
        <w:rPr>
          <w:color w:val="FF0000"/>
          <w:szCs w:val="21"/>
        </w:rPr>
        <w:t>份副本装箱单</w:t>
      </w:r>
    </w:p>
    <w:p w:rsidR="009E6482" w:rsidRDefault="009E6482">
      <w:pPr>
        <w:numPr>
          <w:ilvl w:val="0"/>
          <w:numId w:val="3"/>
        </w:numPr>
        <w:rPr>
          <w:color w:val="FF0000"/>
          <w:szCs w:val="21"/>
        </w:rPr>
      </w:pPr>
      <w:r>
        <w:rPr>
          <w:color w:val="FF0000"/>
          <w:szCs w:val="21"/>
        </w:rPr>
        <w:t>Certificate of Quality and Quantity /Weight in 1 original and 1 copy issued by the Manufacturers or Sellers.</w:t>
      </w:r>
    </w:p>
    <w:p w:rsidR="009E6482" w:rsidRDefault="009E6482">
      <w:pPr>
        <w:ind w:left="420" w:firstLineChars="200" w:firstLine="420"/>
        <w:rPr>
          <w:color w:val="FF0000"/>
          <w:szCs w:val="21"/>
        </w:rPr>
      </w:pPr>
      <w:r>
        <w:rPr>
          <w:color w:val="FF0000"/>
          <w:szCs w:val="21"/>
        </w:rPr>
        <w:t>制造商或卖方出具的质量和数量</w:t>
      </w:r>
      <w:r>
        <w:rPr>
          <w:color w:val="FF0000"/>
          <w:szCs w:val="21"/>
        </w:rPr>
        <w:t>/</w:t>
      </w:r>
      <w:r>
        <w:rPr>
          <w:color w:val="FF0000"/>
          <w:szCs w:val="21"/>
        </w:rPr>
        <w:t>重量证书</w:t>
      </w:r>
      <w:r>
        <w:rPr>
          <w:color w:val="FF0000"/>
          <w:szCs w:val="21"/>
        </w:rPr>
        <w:t xml:space="preserve"> 1</w:t>
      </w:r>
      <w:r>
        <w:rPr>
          <w:color w:val="FF0000"/>
          <w:szCs w:val="21"/>
        </w:rPr>
        <w:t>份证书，</w:t>
      </w:r>
      <w:r>
        <w:rPr>
          <w:color w:val="FF0000"/>
          <w:szCs w:val="21"/>
        </w:rPr>
        <w:t>1</w:t>
      </w:r>
      <w:r>
        <w:rPr>
          <w:color w:val="FF0000"/>
          <w:szCs w:val="21"/>
        </w:rPr>
        <w:t>份副本</w:t>
      </w:r>
    </w:p>
    <w:p w:rsidR="009E6482" w:rsidRDefault="009E6482">
      <w:pPr>
        <w:numPr>
          <w:ilvl w:val="0"/>
          <w:numId w:val="3"/>
        </w:numPr>
        <w:rPr>
          <w:color w:val="FF0000"/>
          <w:szCs w:val="21"/>
        </w:rPr>
      </w:pPr>
      <w:r>
        <w:rPr>
          <w:color w:val="FF0000"/>
          <w:szCs w:val="21"/>
        </w:rPr>
        <w:t>Full Set</w:t>
      </w:r>
      <w:r>
        <w:rPr>
          <w:color w:val="FF0000"/>
          <w:szCs w:val="21"/>
        </w:rPr>
        <w:t>（</w:t>
      </w:r>
      <w:r>
        <w:rPr>
          <w:color w:val="FF0000"/>
          <w:szCs w:val="21"/>
        </w:rPr>
        <w:t xml:space="preserve">included 1 original and 1 copy </w:t>
      </w:r>
      <w:r>
        <w:rPr>
          <w:color w:val="FF0000"/>
          <w:szCs w:val="21"/>
        </w:rPr>
        <w:t>）</w:t>
      </w:r>
      <w:r>
        <w:rPr>
          <w:color w:val="FF0000"/>
          <w:szCs w:val="21"/>
        </w:rPr>
        <w:t>of Insurance Policy, covering Air Transportation 110% of invoice value against all risks and war risks.</w:t>
      </w:r>
    </w:p>
    <w:p w:rsidR="009E6482" w:rsidRDefault="009E6482">
      <w:pPr>
        <w:ind w:left="426" w:firstLineChars="200" w:firstLine="420"/>
        <w:rPr>
          <w:color w:val="FF0000"/>
          <w:szCs w:val="21"/>
        </w:rPr>
      </w:pPr>
      <w:r>
        <w:rPr>
          <w:color w:val="FF0000"/>
          <w:szCs w:val="21"/>
        </w:rPr>
        <w:t>全套（包括</w:t>
      </w:r>
      <w:r>
        <w:rPr>
          <w:color w:val="FF0000"/>
          <w:szCs w:val="21"/>
        </w:rPr>
        <w:t>1</w:t>
      </w:r>
      <w:r>
        <w:rPr>
          <w:color w:val="FF0000"/>
          <w:szCs w:val="21"/>
        </w:rPr>
        <w:t>份正本和</w:t>
      </w:r>
      <w:r>
        <w:rPr>
          <w:color w:val="FF0000"/>
          <w:szCs w:val="21"/>
        </w:rPr>
        <w:t>1</w:t>
      </w:r>
      <w:r>
        <w:rPr>
          <w:color w:val="FF0000"/>
          <w:szCs w:val="21"/>
        </w:rPr>
        <w:t>份复印件）保险文件，保险金额为</w:t>
      </w:r>
      <w:r>
        <w:rPr>
          <w:color w:val="FF0000"/>
          <w:szCs w:val="21"/>
        </w:rPr>
        <w:t>110</w:t>
      </w:r>
      <w:r>
        <w:rPr>
          <w:color w:val="FF0000"/>
          <w:szCs w:val="21"/>
        </w:rPr>
        <w:t>％发票金额，包括所有运输和战争风险。</w:t>
      </w:r>
    </w:p>
    <w:p w:rsidR="009E6482" w:rsidRDefault="009E6482">
      <w:pPr>
        <w:ind w:left="426"/>
        <w:rPr>
          <w:color w:val="00B0F0"/>
          <w:szCs w:val="21"/>
        </w:rPr>
      </w:pPr>
      <w:r>
        <w:rPr>
          <w:color w:val="00B0F0"/>
          <w:szCs w:val="21"/>
        </w:rPr>
        <w:t>OR</w:t>
      </w:r>
    </w:p>
    <w:p w:rsidR="009E6482" w:rsidRDefault="009E6482">
      <w:pPr>
        <w:numPr>
          <w:ilvl w:val="0"/>
          <w:numId w:val="4"/>
        </w:numPr>
        <w:rPr>
          <w:color w:val="FF0000"/>
          <w:szCs w:val="21"/>
        </w:rPr>
      </w:pPr>
      <w:r>
        <w:rPr>
          <w:color w:val="FF0000"/>
          <w:szCs w:val="21"/>
        </w:rPr>
        <w:t>2/3 set of Clean on Board “Freight Prepaid” Ocean Bills of Lading made out to order and blank endorsed, marked Contract No. and shipping mark; notifying the Buyer.</w:t>
      </w:r>
    </w:p>
    <w:p w:rsidR="009E6482" w:rsidRDefault="009E6482">
      <w:pPr>
        <w:ind w:firstLineChars="400" w:firstLine="840"/>
        <w:rPr>
          <w:color w:val="FF0000"/>
          <w:szCs w:val="21"/>
        </w:rPr>
      </w:pPr>
      <w:r>
        <w:rPr>
          <w:color w:val="FF0000"/>
          <w:szCs w:val="21"/>
        </w:rPr>
        <w:t>2/3</w:t>
      </w:r>
      <w:r>
        <w:rPr>
          <w:color w:val="FF0000"/>
          <w:szCs w:val="21"/>
        </w:rPr>
        <w:t>套标明运费已付，标明合同号、唛头、通知买方的干净的空白背书提单。</w:t>
      </w:r>
    </w:p>
    <w:p w:rsidR="009E6482" w:rsidRDefault="009E6482">
      <w:pPr>
        <w:numPr>
          <w:ilvl w:val="0"/>
          <w:numId w:val="4"/>
        </w:numPr>
        <w:rPr>
          <w:color w:val="FF0000"/>
          <w:szCs w:val="21"/>
        </w:rPr>
      </w:pPr>
      <w:r>
        <w:rPr>
          <w:color w:val="FF0000"/>
          <w:szCs w:val="21"/>
        </w:rPr>
        <w:t>Manually Signed Commercial Invoice in 3 originals and 3 copies indicating L/C No., Contract No. and Shipping Mark, made out in details as per the relative contract.</w:t>
      </w:r>
    </w:p>
    <w:p w:rsidR="009E6482" w:rsidRDefault="009E6482">
      <w:pPr>
        <w:ind w:left="630" w:firstLineChars="100" w:firstLine="210"/>
        <w:rPr>
          <w:color w:val="FF0000"/>
          <w:szCs w:val="21"/>
        </w:rPr>
      </w:pPr>
      <w:r>
        <w:rPr>
          <w:color w:val="FF0000"/>
          <w:szCs w:val="21"/>
        </w:rPr>
        <w:t>手工签署的商业发票</w:t>
      </w:r>
      <w:r>
        <w:rPr>
          <w:color w:val="FF0000"/>
          <w:szCs w:val="21"/>
        </w:rPr>
        <w:t>3</w:t>
      </w:r>
      <w:r>
        <w:rPr>
          <w:color w:val="FF0000"/>
          <w:szCs w:val="21"/>
        </w:rPr>
        <w:t>份正本和</w:t>
      </w:r>
      <w:r>
        <w:rPr>
          <w:color w:val="FF0000"/>
          <w:szCs w:val="21"/>
        </w:rPr>
        <w:t>3</w:t>
      </w:r>
      <w:r>
        <w:rPr>
          <w:color w:val="FF0000"/>
          <w:szCs w:val="21"/>
        </w:rPr>
        <w:t>份副本，包括信用证号、合同号、唛头，发票金额为合同全部金额</w:t>
      </w:r>
    </w:p>
    <w:p w:rsidR="009E6482" w:rsidRDefault="009E6482">
      <w:pPr>
        <w:numPr>
          <w:ilvl w:val="0"/>
          <w:numId w:val="4"/>
        </w:numPr>
        <w:rPr>
          <w:color w:val="FF0000"/>
          <w:szCs w:val="21"/>
        </w:rPr>
      </w:pPr>
      <w:r>
        <w:rPr>
          <w:color w:val="FF0000"/>
          <w:szCs w:val="21"/>
        </w:rPr>
        <w:t>Packing List in 3 originals and 3 copies issued by the Manufacturers or Sellers</w:t>
      </w:r>
    </w:p>
    <w:p w:rsidR="009E6482" w:rsidRDefault="009E6482">
      <w:pPr>
        <w:ind w:firstLineChars="400" w:firstLine="840"/>
        <w:rPr>
          <w:color w:val="FF0000"/>
          <w:szCs w:val="21"/>
        </w:rPr>
      </w:pPr>
      <w:r>
        <w:rPr>
          <w:color w:val="FF0000"/>
          <w:szCs w:val="21"/>
        </w:rPr>
        <w:t>由制造商</w:t>
      </w:r>
      <w:r>
        <w:rPr>
          <w:color w:val="FF0000"/>
          <w:szCs w:val="21"/>
        </w:rPr>
        <w:t>/</w:t>
      </w:r>
      <w:r>
        <w:rPr>
          <w:color w:val="FF0000"/>
          <w:szCs w:val="21"/>
        </w:rPr>
        <w:t>卖方出具的</w:t>
      </w:r>
      <w:r>
        <w:rPr>
          <w:color w:val="FF0000"/>
          <w:szCs w:val="21"/>
        </w:rPr>
        <w:t>3</w:t>
      </w:r>
      <w:r>
        <w:rPr>
          <w:color w:val="FF0000"/>
          <w:szCs w:val="21"/>
        </w:rPr>
        <w:t>份正本和</w:t>
      </w:r>
      <w:r>
        <w:rPr>
          <w:color w:val="FF0000"/>
          <w:szCs w:val="21"/>
        </w:rPr>
        <w:t>3</w:t>
      </w:r>
      <w:r>
        <w:rPr>
          <w:color w:val="FF0000"/>
          <w:szCs w:val="21"/>
        </w:rPr>
        <w:t>份副本装箱单</w:t>
      </w:r>
    </w:p>
    <w:p w:rsidR="009E6482" w:rsidRDefault="009E6482">
      <w:pPr>
        <w:numPr>
          <w:ilvl w:val="0"/>
          <w:numId w:val="4"/>
        </w:numPr>
        <w:rPr>
          <w:color w:val="FF0000"/>
          <w:szCs w:val="21"/>
        </w:rPr>
      </w:pPr>
      <w:r>
        <w:rPr>
          <w:color w:val="FF0000"/>
          <w:szCs w:val="21"/>
        </w:rPr>
        <w:t>Certificate of Quality and Quantity /Weight in 1 original and 1 copy issued by the Manufacturers or Sellers.</w:t>
      </w:r>
    </w:p>
    <w:p w:rsidR="009E6482" w:rsidRDefault="009E6482">
      <w:pPr>
        <w:ind w:left="630" w:firstLineChars="100" w:firstLine="210"/>
        <w:rPr>
          <w:color w:val="FF0000"/>
          <w:szCs w:val="21"/>
        </w:rPr>
      </w:pPr>
      <w:r>
        <w:rPr>
          <w:color w:val="FF0000"/>
          <w:szCs w:val="21"/>
        </w:rPr>
        <w:t>制造商或卖方出具的质量和数量</w:t>
      </w:r>
      <w:r>
        <w:rPr>
          <w:color w:val="FF0000"/>
          <w:szCs w:val="21"/>
        </w:rPr>
        <w:t>/</w:t>
      </w:r>
      <w:r>
        <w:rPr>
          <w:color w:val="FF0000"/>
          <w:szCs w:val="21"/>
        </w:rPr>
        <w:t>重量证书</w:t>
      </w:r>
      <w:r>
        <w:rPr>
          <w:color w:val="FF0000"/>
          <w:szCs w:val="21"/>
        </w:rPr>
        <w:t xml:space="preserve"> 1</w:t>
      </w:r>
      <w:r>
        <w:rPr>
          <w:color w:val="FF0000"/>
          <w:szCs w:val="21"/>
        </w:rPr>
        <w:t>份证书，</w:t>
      </w:r>
      <w:r>
        <w:rPr>
          <w:color w:val="FF0000"/>
          <w:szCs w:val="21"/>
        </w:rPr>
        <w:t>1</w:t>
      </w:r>
      <w:r>
        <w:rPr>
          <w:color w:val="FF0000"/>
          <w:szCs w:val="21"/>
        </w:rPr>
        <w:t>份副本</w:t>
      </w:r>
    </w:p>
    <w:p w:rsidR="009E6482" w:rsidRPr="00484495" w:rsidRDefault="009E6482" w:rsidP="000A39DE">
      <w:pPr>
        <w:numPr>
          <w:ilvl w:val="0"/>
          <w:numId w:val="4"/>
        </w:numPr>
        <w:rPr>
          <w:color w:val="FF0000"/>
          <w:szCs w:val="21"/>
        </w:rPr>
      </w:pPr>
      <w:r>
        <w:rPr>
          <w:color w:val="FF0000"/>
          <w:szCs w:val="21"/>
        </w:rPr>
        <w:t>Full Set</w:t>
      </w:r>
      <w:r>
        <w:rPr>
          <w:color w:val="FF0000"/>
          <w:szCs w:val="21"/>
        </w:rPr>
        <w:t>（</w:t>
      </w:r>
      <w:r>
        <w:rPr>
          <w:color w:val="FF0000"/>
          <w:szCs w:val="21"/>
        </w:rPr>
        <w:t xml:space="preserve">included 1 original and 1 copy </w:t>
      </w:r>
      <w:r>
        <w:rPr>
          <w:color w:val="FF0000"/>
          <w:szCs w:val="21"/>
        </w:rPr>
        <w:t>）</w:t>
      </w:r>
      <w:r>
        <w:rPr>
          <w:color w:val="FF0000"/>
          <w:szCs w:val="21"/>
        </w:rPr>
        <w:t xml:space="preserve">of Insurance Policy, covering Air Transportation 110% of invoice value </w:t>
      </w:r>
      <w:r w:rsidRPr="00484495">
        <w:rPr>
          <w:color w:val="FF0000"/>
          <w:szCs w:val="21"/>
        </w:rPr>
        <w:t>against all risks and war risks.</w:t>
      </w:r>
    </w:p>
    <w:p w:rsidR="009E6482" w:rsidRDefault="009E6482">
      <w:pPr>
        <w:ind w:firstLineChars="400" w:firstLine="840"/>
        <w:rPr>
          <w:color w:val="FF0000"/>
          <w:szCs w:val="21"/>
        </w:rPr>
      </w:pPr>
      <w:r>
        <w:rPr>
          <w:color w:val="FF0000"/>
          <w:szCs w:val="21"/>
        </w:rPr>
        <w:t>全套（包括</w:t>
      </w:r>
      <w:r>
        <w:rPr>
          <w:color w:val="FF0000"/>
          <w:szCs w:val="21"/>
        </w:rPr>
        <w:t>1</w:t>
      </w:r>
      <w:r>
        <w:rPr>
          <w:color w:val="FF0000"/>
          <w:szCs w:val="21"/>
        </w:rPr>
        <w:t>份正本和</w:t>
      </w:r>
      <w:r>
        <w:rPr>
          <w:color w:val="FF0000"/>
          <w:szCs w:val="21"/>
        </w:rPr>
        <w:t>1</w:t>
      </w:r>
      <w:r>
        <w:rPr>
          <w:color w:val="FF0000"/>
          <w:szCs w:val="21"/>
        </w:rPr>
        <w:t>份复印件）保险文件，保险金额为</w:t>
      </w:r>
      <w:r>
        <w:rPr>
          <w:color w:val="FF0000"/>
          <w:szCs w:val="21"/>
        </w:rPr>
        <w:t>110</w:t>
      </w:r>
      <w:r>
        <w:rPr>
          <w:color w:val="FF0000"/>
          <w:szCs w:val="21"/>
        </w:rPr>
        <w:t>％发票金额，包括所有运输和战争风险。</w:t>
      </w:r>
    </w:p>
    <w:p w:rsidR="009E6482" w:rsidRDefault="009E6482">
      <w:pPr>
        <w:ind w:left="426"/>
        <w:rPr>
          <w:szCs w:val="21"/>
        </w:rPr>
      </w:pPr>
      <w:r>
        <w:rPr>
          <w:szCs w:val="21"/>
        </w:rPr>
        <w:t xml:space="preserve"> </w:t>
      </w:r>
      <w:r>
        <w:rPr>
          <w:color w:val="00B0F0"/>
          <w:szCs w:val="21"/>
        </w:rPr>
        <w:t>OR</w:t>
      </w:r>
    </w:p>
    <w:p w:rsidR="009E6482" w:rsidRDefault="009E6482">
      <w:pPr>
        <w:numPr>
          <w:ilvl w:val="0"/>
          <w:numId w:val="5"/>
        </w:numPr>
        <w:rPr>
          <w:color w:val="FF0000"/>
          <w:szCs w:val="21"/>
        </w:rPr>
      </w:pPr>
      <w:r>
        <w:rPr>
          <w:color w:val="FF0000"/>
          <w:szCs w:val="21"/>
        </w:rPr>
        <w:t>Manually Signed Commercial Invoice in 3 originals and 3 copies indicating Contract No. and Shipping Mark, made out in details as per the relative contract.</w:t>
      </w:r>
    </w:p>
    <w:p w:rsidR="009E6482" w:rsidRDefault="009E6482">
      <w:pPr>
        <w:ind w:left="630"/>
        <w:rPr>
          <w:color w:val="FF0000"/>
          <w:szCs w:val="21"/>
        </w:rPr>
      </w:pPr>
      <w:r>
        <w:rPr>
          <w:color w:val="FF0000"/>
          <w:szCs w:val="21"/>
        </w:rPr>
        <w:t xml:space="preserve">  </w:t>
      </w:r>
      <w:r>
        <w:rPr>
          <w:color w:val="FF0000"/>
          <w:szCs w:val="21"/>
        </w:rPr>
        <w:t>手工签署的商业发票</w:t>
      </w:r>
      <w:r>
        <w:rPr>
          <w:color w:val="FF0000"/>
          <w:szCs w:val="21"/>
        </w:rPr>
        <w:t>3</w:t>
      </w:r>
      <w:r>
        <w:rPr>
          <w:color w:val="FF0000"/>
          <w:szCs w:val="21"/>
        </w:rPr>
        <w:t>份正本和</w:t>
      </w:r>
      <w:r>
        <w:rPr>
          <w:color w:val="FF0000"/>
          <w:szCs w:val="21"/>
        </w:rPr>
        <w:t>3</w:t>
      </w:r>
      <w:r>
        <w:rPr>
          <w:color w:val="FF0000"/>
          <w:szCs w:val="21"/>
        </w:rPr>
        <w:t>份副本，包括合同号、唛头，发票金额为合同全部金额</w:t>
      </w:r>
    </w:p>
    <w:p w:rsidR="009E6482" w:rsidRDefault="009E6482">
      <w:pPr>
        <w:numPr>
          <w:ilvl w:val="0"/>
          <w:numId w:val="5"/>
        </w:numPr>
        <w:rPr>
          <w:color w:val="FF0000"/>
          <w:szCs w:val="21"/>
        </w:rPr>
      </w:pPr>
      <w:r>
        <w:rPr>
          <w:color w:val="FF0000"/>
          <w:szCs w:val="21"/>
        </w:rPr>
        <w:t>Packing List in 3 originals and 3 copies issued by the Manufacturers or Sellers</w:t>
      </w:r>
    </w:p>
    <w:p w:rsidR="009E6482" w:rsidRDefault="009E6482">
      <w:pPr>
        <w:ind w:left="426" w:firstLineChars="100" w:firstLine="210"/>
        <w:rPr>
          <w:color w:val="FF0000"/>
          <w:szCs w:val="21"/>
        </w:rPr>
      </w:pPr>
      <w:r>
        <w:rPr>
          <w:color w:val="FF0000"/>
          <w:szCs w:val="21"/>
        </w:rPr>
        <w:t xml:space="preserve">  </w:t>
      </w:r>
      <w:r>
        <w:rPr>
          <w:color w:val="FF0000"/>
          <w:szCs w:val="21"/>
        </w:rPr>
        <w:t>由制造商</w:t>
      </w:r>
      <w:r>
        <w:rPr>
          <w:color w:val="FF0000"/>
          <w:szCs w:val="21"/>
        </w:rPr>
        <w:t>/</w:t>
      </w:r>
      <w:r>
        <w:rPr>
          <w:color w:val="FF0000"/>
          <w:szCs w:val="21"/>
        </w:rPr>
        <w:t>卖方出具的</w:t>
      </w:r>
      <w:r>
        <w:rPr>
          <w:color w:val="FF0000"/>
          <w:szCs w:val="21"/>
        </w:rPr>
        <w:t>3</w:t>
      </w:r>
      <w:r>
        <w:rPr>
          <w:color w:val="FF0000"/>
          <w:szCs w:val="21"/>
        </w:rPr>
        <w:t>份正本和</w:t>
      </w:r>
      <w:r>
        <w:rPr>
          <w:color w:val="FF0000"/>
          <w:szCs w:val="21"/>
        </w:rPr>
        <w:t>3</w:t>
      </w:r>
      <w:r>
        <w:rPr>
          <w:color w:val="FF0000"/>
          <w:szCs w:val="21"/>
        </w:rPr>
        <w:t>份副本装箱单</w:t>
      </w:r>
    </w:p>
    <w:p w:rsidR="009E6482" w:rsidRDefault="009E6482">
      <w:pPr>
        <w:numPr>
          <w:ilvl w:val="0"/>
          <w:numId w:val="5"/>
        </w:numPr>
        <w:rPr>
          <w:color w:val="FF0000"/>
          <w:szCs w:val="21"/>
        </w:rPr>
      </w:pPr>
      <w:r>
        <w:rPr>
          <w:color w:val="FF0000"/>
          <w:szCs w:val="21"/>
        </w:rPr>
        <w:t>Certificate of Quality and Quantity /Weight in 1 original and 1 copy issued by the Manufacturers or Sellers.</w:t>
      </w:r>
    </w:p>
    <w:p w:rsidR="009E6482" w:rsidRDefault="009E6482">
      <w:pPr>
        <w:ind w:left="426" w:firstLineChars="100" w:firstLine="210"/>
        <w:rPr>
          <w:color w:val="FF0000"/>
          <w:szCs w:val="21"/>
        </w:rPr>
      </w:pPr>
      <w:r>
        <w:rPr>
          <w:color w:val="FF0000"/>
          <w:szCs w:val="21"/>
        </w:rPr>
        <w:t xml:space="preserve">  </w:t>
      </w:r>
      <w:r>
        <w:rPr>
          <w:color w:val="FF0000"/>
          <w:szCs w:val="21"/>
        </w:rPr>
        <w:t>制造商或卖方出具的质量和数量</w:t>
      </w:r>
      <w:r>
        <w:rPr>
          <w:color w:val="FF0000"/>
          <w:szCs w:val="21"/>
        </w:rPr>
        <w:t>/</w:t>
      </w:r>
      <w:r>
        <w:rPr>
          <w:color w:val="FF0000"/>
          <w:szCs w:val="21"/>
        </w:rPr>
        <w:t>重量证书</w:t>
      </w:r>
      <w:r>
        <w:rPr>
          <w:color w:val="FF0000"/>
          <w:szCs w:val="21"/>
        </w:rPr>
        <w:t xml:space="preserve"> 1</w:t>
      </w:r>
      <w:r>
        <w:rPr>
          <w:color w:val="FF0000"/>
          <w:szCs w:val="21"/>
        </w:rPr>
        <w:t>份证书，</w:t>
      </w:r>
      <w:r>
        <w:rPr>
          <w:color w:val="FF0000"/>
          <w:szCs w:val="21"/>
        </w:rPr>
        <w:t>1</w:t>
      </w:r>
      <w:r>
        <w:rPr>
          <w:color w:val="FF0000"/>
          <w:szCs w:val="21"/>
        </w:rPr>
        <w:t>份副本</w:t>
      </w:r>
    </w:p>
    <w:p w:rsidR="009E6482" w:rsidRDefault="009E6482">
      <w:pPr>
        <w:numPr>
          <w:ilvl w:val="0"/>
          <w:numId w:val="5"/>
        </w:numPr>
        <w:rPr>
          <w:color w:val="FF0000"/>
          <w:szCs w:val="21"/>
        </w:rPr>
      </w:pPr>
      <w:r>
        <w:rPr>
          <w:color w:val="FF0000"/>
          <w:szCs w:val="21"/>
        </w:rPr>
        <w:t>Delivery order in 1 originals and 1 copies.</w:t>
      </w:r>
    </w:p>
    <w:p w:rsidR="009E6482" w:rsidRDefault="009E6482">
      <w:pPr>
        <w:ind w:firstLineChars="400" w:firstLine="840"/>
        <w:rPr>
          <w:color w:val="FF0000"/>
          <w:szCs w:val="21"/>
        </w:rPr>
      </w:pPr>
      <w:r>
        <w:rPr>
          <w:color w:val="FF0000"/>
          <w:szCs w:val="21"/>
        </w:rPr>
        <w:t>保税库出库单（包括</w:t>
      </w:r>
      <w:r>
        <w:rPr>
          <w:color w:val="FF0000"/>
          <w:szCs w:val="21"/>
        </w:rPr>
        <w:t>1</w:t>
      </w:r>
      <w:r>
        <w:rPr>
          <w:color w:val="FF0000"/>
          <w:szCs w:val="21"/>
        </w:rPr>
        <w:t>份正本和</w:t>
      </w:r>
      <w:r>
        <w:rPr>
          <w:color w:val="FF0000"/>
          <w:szCs w:val="21"/>
        </w:rPr>
        <w:t>1</w:t>
      </w:r>
      <w:r>
        <w:rPr>
          <w:color w:val="FF0000"/>
          <w:szCs w:val="21"/>
        </w:rPr>
        <w:t>份复印件）</w:t>
      </w:r>
    </w:p>
    <w:p w:rsidR="009E6482" w:rsidRDefault="009E6482">
      <w:pPr>
        <w:ind w:left="252"/>
        <w:rPr>
          <w:color w:val="000000"/>
          <w:szCs w:val="21"/>
        </w:rPr>
      </w:pPr>
    </w:p>
    <w:p w:rsidR="009E6482" w:rsidRDefault="009E6482">
      <w:pPr>
        <w:numPr>
          <w:ilvl w:val="1"/>
          <w:numId w:val="6"/>
        </w:numPr>
        <w:tabs>
          <w:tab w:val="left" w:pos="792"/>
        </w:tabs>
        <w:rPr>
          <w:color w:val="FF0000"/>
          <w:szCs w:val="21"/>
        </w:rPr>
      </w:pPr>
      <w:r>
        <w:rPr>
          <w:color w:val="FF0000"/>
          <w:szCs w:val="21"/>
        </w:rPr>
        <w:t xml:space="preserve">The Sellers shall, within 5 days after shipment, send by airmail ( DHL/ FedEx /UPS) 1/3 set of the aforesaid documents to Buyer  </w:t>
      </w:r>
    </w:p>
    <w:p w:rsidR="009E6482" w:rsidRDefault="009E6482">
      <w:pPr>
        <w:ind w:left="792"/>
        <w:rPr>
          <w:bCs/>
          <w:color w:val="FF0000"/>
          <w:szCs w:val="21"/>
        </w:rPr>
      </w:pPr>
      <w:r>
        <w:rPr>
          <w:bCs/>
          <w:color w:val="FF0000"/>
          <w:szCs w:val="21"/>
        </w:rPr>
        <w:t>卖方应该在发货后</w:t>
      </w:r>
      <w:r>
        <w:rPr>
          <w:bCs/>
          <w:color w:val="FF0000"/>
          <w:szCs w:val="21"/>
        </w:rPr>
        <w:t>5</w:t>
      </w:r>
      <w:r>
        <w:rPr>
          <w:bCs/>
          <w:color w:val="FF0000"/>
          <w:szCs w:val="21"/>
        </w:rPr>
        <w:t>天内通过航空快件（</w:t>
      </w:r>
      <w:r>
        <w:rPr>
          <w:bCs/>
          <w:color w:val="FF0000"/>
          <w:szCs w:val="21"/>
        </w:rPr>
        <w:t>DHL/UPS/FedEx</w:t>
      </w:r>
      <w:r>
        <w:rPr>
          <w:bCs/>
          <w:color w:val="FF0000"/>
          <w:szCs w:val="21"/>
        </w:rPr>
        <w:t>）将</w:t>
      </w:r>
      <w:r>
        <w:rPr>
          <w:bCs/>
          <w:color w:val="FF0000"/>
          <w:szCs w:val="21"/>
        </w:rPr>
        <w:t>1/3</w:t>
      </w:r>
      <w:r>
        <w:rPr>
          <w:bCs/>
          <w:color w:val="FF0000"/>
          <w:szCs w:val="21"/>
        </w:rPr>
        <w:t>套正本单据快递买方。</w:t>
      </w:r>
    </w:p>
    <w:p w:rsidR="009E6482" w:rsidRDefault="009E6482">
      <w:pPr>
        <w:ind w:firstLineChars="250" w:firstLine="525"/>
        <w:rPr>
          <w:bCs/>
          <w:color w:val="00B0F0"/>
          <w:szCs w:val="21"/>
        </w:rPr>
      </w:pPr>
      <w:r>
        <w:rPr>
          <w:bCs/>
          <w:color w:val="00B0F0"/>
          <w:szCs w:val="21"/>
        </w:rPr>
        <w:t>OR</w:t>
      </w:r>
    </w:p>
    <w:p w:rsidR="009E6482" w:rsidRDefault="009E6482">
      <w:pPr>
        <w:ind w:firstLineChars="400" w:firstLine="840"/>
        <w:rPr>
          <w:color w:val="FF0000"/>
          <w:szCs w:val="21"/>
        </w:rPr>
      </w:pPr>
      <w:r>
        <w:rPr>
          <w:color w:val="FF0000"/>
          <w:szCs w:val="21"/>
        </w:rPr>
        <w:t xml:space="preserve">The Sellers shall, within 2 days after shipment, send by email one set of the aforesaid documents to Buyer </w:t>
      </w:r>
    </w:p>
    <w:p w:rsidR="009E6482" w:rsidRDefault="009E6482">
      <w:pPr>
        <w:ind w:left="792"/>
        <w:rPr>
          <w:bCs/>
          <w:color w:val="FF0000"/>
          <w:szCs w:val="21"/>
        </w:rPr>
      </w:pPr>
      <w:r>
        <w:rPr>
          <w:bCs/>
          <w:color w:val="FF0000"/>
          <w:szCs w:val="21"/>
        </w:rPr>
        <w:t>卖方应该在发货后</w:t>
      </w:r>
      <w:r>
        <w:rPr>
          <w:bCs/>
          <w:color w:val="FF0000"/>
          <w:szCs w:val="21"/>
        </w:rPr>
        <w:t>2</w:t>
      </w:r>
      <w:r>
        <w:rPr>
          <w:bCs/>
          <w:color w:val="FF0000"/>
          <w:szCs w:val="21"/>
        </w:rPr>
        <w:t>天内将全套发货文件邮件通知买方</w:t>
      </w:r>
    </w:p>
    <w:p w:rsidR="009E6482" w:rsidRDefault="009E6482">
      <w:pPr>
        <w:ind w:left="792"/>
        <w:rPr>
          <w:bCs/>
          <w:color w:val="FF0000"/>
          <w:szCs w:val="21"/>
        </w:rPr>
      </w:pPr>
    </w:p>
    <w:p w:rsidR="009E6482" w:rsidRDefault="009E6482">
      <w:pPr>
        <w:numPr>
          <w:ilvl w:val="1"/>
          <w:numId w:val="6"/>
        </w:numPr>
        <w:tabs>
          <w:tab w:val="left" w:pos="792"/>
        </w:tabs>
        <w:rPr>
          <w:szCs w:val="21"/>
        </w:rPr>
      </w:pPr>
      <w:r>
        <w:rPr>
          <w:color w:val="000000"/>
          <w:szCs w:val="21"/>
        </w:rPr>
        <w:t>The number and contents of the documents shall be complete and correct. If the Buyers fail to pass the Customs and take over the goods in time due to the Sellers not having provided the documents specifie</w:t>
      </w:r>
      <w:r>
        <w:rPr>
          <w:szCs w:val="21"/>
        </w:rPr>
        <w:t xml:space="preserve">d as above, all losses shall be borne by the Sellers. </w:t>
      </w:r>
    </w:p>
    <w:p w:rsidR="009E6482" w:rsidRDefault="009E6482">
      <w:pPr>
        <w:ind w:left="792"/>
        <w:rPr>
          <w:bCs/>
          <w:szCs w:val="21"/>
        </w:rPr>
      </w:pPr>
      <w:r>
        <w:rPr>
          <w:bCs/>
          <w:szCs w:val="21"/>
        </w:rPr>
        <w:lastRenderedPageBreak/>
        <w:t>卖方确保以上文件的内容必须完整和准确，如果由于卖方文件原因导致买方不能及时清关提货，由此而产生的责任和损失将由卖方承担。</w:t>
      </w:r>
    </w:p>
    <w:p w:rsidR="009E6482" w:rsidRDefault="009E6482">
      <w:pPr>
        <w:ind w:left="792"/>
        <w:rPr>
          <w:bCs/>
          <w:szCs w:val="21"/>
        </w:rPr>
      </w:pPr>
    </w:p>
    <w:p w:rsidR="009E6482" w:rsidRDefault="009E6482">
      <w:pPr>
        <w:numPr>
          <w:ilvl w:val="0"/>
          <w:numId w:val="6"/>
        </w:numPr>
        <w:tabs>
          <w:tab w:val="left" w:pos="540"/>
        </w:tabs>
        <w:rPr>
          <w:szCs w:val="21"/>
        </w:rPr>
      </w:pPr>
      <w:r>
        <w:rPr>
          <w:szCs w:val="21"/>
        </w:rPr>
        <w:t xml:space="preserve">GUARANTEE OF QUALITY: The Sellers guarantee that the commodity hereof is made of the best materials with first class workmanship, brand new and unused, and complies in all respects with the quality and specifications stipulated in this Contract. The seller’s engineer for installation will arrive to end user within 7 days or at an agreed upon date after receipt of the user’s advice. The guarantee period shall be </w:t>
      </w:r>
      <w:r>
        <w:rPr>
          <w:color w:val="FF0000"/>
          <w:szCs w:val="21"/>
          <w:u w:val="single"/>
        </w:rPr>
        <w:t xml:space="preserve">     </w:t>
      </w:r>
      <w:r>
        <w:rPr>
          <w:szCs w:val="21"/>
        </w:rPr>
        <w:t xml:space="preserve"> months counting from the date of final acceptance of the goods.   </w:t>
      </w:r>
    </w:p>
    <w:p w:rsidR="009E6482" w:rsidRDefault="009E6482">
      <w:pPr>
        <w:pStyle w:val="30"/>
        <w:ind w:left="567"/>
        <w:rPr>
          <w:kern w:val="2"/>
          <w:sz w:val="21"/>
          <w:szCs w:val="21"/>
        </w:rPr>
      </w:pPr>
      <w:r>
        <w:rPr>
          <w:kern w:val="2"/>
          <w:sz w:val="21"/>
          <w:szCs w:val="21"/>
        </w:rPr>
        <w:t>质量保证：卖方保证货物由最好的材料，一流的做工，全新的，未使用的，并符合本合同规定的质量和规格。货到后接用户通知</w:t>
      </w:r>
      <w:r>
        <w:rPr>
          <w:kern w:val="2"/>
          <w:sz w:val="21"/>
          <w:szCs w:val="21"/>
        </w:rPr>
        <w:t>7</w:t>
      </w:r>
      <w:r>
        <w:rPr>
          <w:kern w:val="2"/>
          <w:sz w:val="21"/>
          <w:szCs w:val="21"/>
        </w:rPr>
        <w:t>天内或双方同意的日期内派工程师到用户处进行免费安装调试及培训。质量保期限为验收之日起</w:t>
      </w:r>
      <w:r>
        <w:rPr>
          <w:color w:val="FF0000"/>
          <w:kern w:val="2"/>
          <w:sz w:val="21"/>
          <w:szCs w:val="21"/>
          <w:u w:val="single"/>
        </w:rPr>
        <w:t xml:space="preserve">     </w:t>
      </w:r>
      <w:r>
        <w:rPr>
          <w:kern w:val="2"/>
          <w:sz w:val="21"/>
          <w:szCs w:val="21"/>
        </w:rPr>
        <w:t>个月。</w:t>
      </w:r>
    </w:p>
    <w:p w:rsidR="009E6482" w:rsidRDefault="009E6482">
      <w:pPr>
        <w:pStyle w:val="20"/>
        <w:ind w:left="720" w:hanging="540"/>
        <w:rPr>
          <w:color w:val="000000"/>
          <w:sz w:val="21"/>
          <w:szCs w:val="21"/>
        </w:rPr>
      </w:pPr>
    </w:p>
    <w:p w:rsidR="009E6482" w:rsidRDefault="009E6482">
      <w:pPr>
        <w:numPr>
          <w:ilvl w:val="0"/>
          <w:numId w:val="6"/>
        </w:numPr>
        <w:tabs>
          <w:tab w:val="left" w:pos="540"/>
        </w:tabs>
        <w:rPr>
          <w:szCs w:val="21"/>
        </w:rPr>
      </w:pPr>
      <w:r>
        <w:rPr>
          <w:szCs w:val="21"/>
        </w:rPr>
        <w:t>CLAIMS: Within 90 days after the arrival of the goods at destination, should the quality, specification, or quantity be found not in conformity with the stipulations of the contract, the Buyer shall, on the strength of the Inspection Certificate issued by the Designated agency of General Administration of Customs of the People’s Republic of China (China Certification &amp; Inspection Group, here in after referred to as CCIC), has the right to claim for replacement with new goods, or for compensation, and all the expenses (such as inspection charges, freight for returning the goods and for sending the replacement, insurance premium, storage and loading and unloading charges etc.) shall be borne by the Seller. As regards quality, within guarantee period, should damages occur in the course of operation because of inferior quality, poor workmanship or inferior material used, the Buyer shall immediately notify the Seller in writing and put forward a claim supported by Inspection Certificate issued by CCIC. The Inspection Certificate shall be regarded as the base of a claim. The Seller, in accordance with the Buyer’s claim shall be responsible for the immediate elimination of the defect(s), complete or partial replacement of the commodity or shall devaluate the commodity according to the state of defect(s). If the Seller fails to answer the Buyer within one month after receipt of the aforesaid claim, the claim shall be reckoned as having been accepted by the Seller.</w:t>
      </w:r>
    </w:p>
    <w:p w:rsidR="009E6482" w:rsidRDefault="009E6482">
      <w:pPr>
        <w:ind w:left="510"/>
        <w:rPr>
          <w:bCs/>
          <w:szCs w:val="21"/>
        </w:rPr>
      </w:pPr>
      <w:r>
        <w:rPr>
          <w:bCs/>
          <w:szCs w:val="21"/>
        </w:rPr>
        <w:t>索赔：在货物抵达目的地后</w:t>
      </w:r>
      <w:r>
        <w:rPr>
          <w:bCs/>
          <w:szCs w:val="21"/>
        </w:rPr>
        <w:t>90</w:t>
      </w:r>
      <w:r>
        <w:rPr>
          <w:bCs/>
          <w:szCs w:val="21"/>
        </w:rPr>
        <w:t>天内，如发现货物的质量、规格或数量与合同条款不符，买方有权凭中华人民共和国海关指定机构（中国检验认证集团</w:t>
      </w:r>
      <w:r>
        <w:rPr>
          <w:bCs/>
          <w:szCs w:val="21"/>
        </w:rPr>
        <w:t>CCIC</w:t>
      </w:r>
      <w:r>
        <w:rPr>
          <w:bCs/>
          <w:szCs w:val="21"/>
        </w:rPr>
        <w:t>）出具的检验证明，向卖方提出更换货物或赔偿的索赔要求，所有相关费用（如检验费、货物返运费和新货运费、运输保险费、仓储费、装卸费等）均由卖方承担。设备质保期内，如因质量低劣、工艺或材质欠佳导致设备在运行过程中发生损坏，买方应立即书面通知卖方并凭中国检验认证集团出具的检验证明提出索赔。此检验证明应视为索赔依据。卖方应根据买方的要求负责立即排除缺陷，全部或部分更换缺陷商品或根据缺陷情况对商品作降价处理。如卖方收到上述索赔后</w:t>
      </w:r>
      <w:r>
        <w:rPr>
          <w:bCs/>
          <w:szCs w:val="21"/>
        </w:rPr>
        <w:t>30</w:t>
      </w:r>
      <w:r>
        <w:rPr>
          <w:bCs/>
          <w:szCs w:val="21"/>
        </w:rPr>
        <w:t>天仍未答复买方，即视为卖方已接受该索赔要求。</w:t>
      </w:r>
    </w:p>
    <w:p w:rsidR="009E6482" w:rsidRDefault="009E6482">
      <w:pPr>
        <w:ind w:left="720" w:hanging="540"/>
        <w:rPr>
          <w:szCs w:val="21"/>
        </w:rPr>
      </w:pPr>
    </w:p>
    <w:p w:rsidR="009E6482" w:rsidRDefault="009E6482">
      <w:pPr>
        <w:numPr>
          <w:ilvl w:val="0"/>
          <w:numId w:val="6"/>
        </w:numPr>
        <w:tabs>
          <w:tab w:val="left" w:pos="540"/>
        </w:tabs>
        <w:rPr>
          <w:szCs w:val="21"/>
        </w:rPr>
      </w:pPr>
      <w:r>
        <w:rPr>
          <w:szCs w:val="21"/>
        </w:rPr>
        <w:t>FORCE MAJEURE: The Sellers shall not be held responsible for the delay in shipment or non-delivery of the goods due to Force Majeure, such as war, serious fire, flood, typhoon, and earthquakes, or other events agreed upon by both parties, which might occur during the process of manufacturing or in the course of loading or transit. The Sellers shall advise the Buyers immediately of the occurrence mentioned above and within fourteen days thereafter, the Sellers shall send by airmail to the Buyers for their acceptance a certificate of the accident issued by the Competent Government Authorities where the accident occurs as evidence thereof. Under such circumstances the Sellers, however, are still under the obligation to take all necessary measures to hasten the delivery of the goods. In case the accident lasts for more than 10 weeks, the Buyers shall have the right to cancel the Contract.</w:t>
      </w:r>
    </w:p>
    <w:p w:rsidR="009E6482" w:rsidRDefault="009E6482">
      <w:pPr>
        <w:pStyle w:val="30"/>
        <w:ind w:left="510"/>
        <w:rPr>
          <w:kern w:val="2"/>
          <w:sz w:val="21"/>
          <w:szCs w:val="21"/>
        </w:rPr>
      </w:pPr>
      <w:r>
        <w:rPr>
          <w:sz w:val="21"/>
          <w:szCs w:val="21"/>
        </w:rPr>
        <w:t>不可抗力：</w:t>
      </w:r>
      <w:r>
        <w:rPr>
          <w:kern w:val="2"/>
          <w:sz w:val="21"/>
          <w:szCs w:val="21"/>
        </w:rPr>
        <w:t>卖方对在设备制造及运输期间由人力不可抗拒因素而引起的延迟交货或不能交货不负任何责任。例如，在出现了战争、火灾、洪水、地震、台风、自然灾害以及其它卖方所不能合理控制的任何意外事故和情况（包括出口国政府出口控制）而阻止或干扰了本合同的履行时，卖方应立即通知买方所发生的人力不可抗拒因素，并在</w:t>
      </w:r>
      <w:r>
        <w:rPr>
          <w:kern w:val="2"/>
          <w:sz w:val="21"/>
          <w:szCs w:val="21"/>
        </w:rPr>
        <w:t>14</w:t>
      </w:r>
      <w:r>
        <w:rPr>
          <w:kern w:val="2"/>
          <w:sz w:val="21"/>
          <w:szCs w:val="21"/>
        </w:rPr>
        <w:t>天内，通过航空邮件将由事发当地政府机关颁发的事故证书寄给买方，供其核查。在这种情况下，卖方仍有义务采取必要措施加快交货的速度。如突发事件超过</w:t>
      </w:r>
      <w:r>
        <w:rPr>
          <w:kern w:val="2"/>
          <w:sz w:val="21"/>
          <w:szCs w:val="21"/>
        </w:rPr>
        <w:t>10</w:t>
      </w:r>
      <w:r>
        <w:rPr>
          <w:kern w:val="2"/>
          <w:sz w:val="21"/>
          <w:szCs w:val="21"/>
        </w:rPr>
        <w:t>周，买方有权取消合同。</w:t>
      </w:r>
    </w:p>
    <w:p w:rsidR="009E6482" w:rsidRDefault="009E6482">
      <w:pPr>
        <w:ind w:left="720" w:hanging="480"/>
        <w:rPr>
          <w:szCs w:val="21"/>
        </w:rPr>
      </w:pPr>
    </w:p>
    <w:p w:rsidR="009E6482" w:rsidRDefault="009E6482">
      <w:pPr>
        <w:numPr>
          <w:ilvl w:val="0"/>
          <w:numId w:val="6"/>
        </w:numPr>
        <w:tabs>
          <w:tab w:val="left" w:pos="540"/>
        </w:tabs>
        <w:rPr>
          <w:szCs w:val="21"/>
        </w:rPr>
      </w:pPr>
      <w:r>
        <w:rPr>
          <w:szCs w:val="21"/>
        </w:rPr>
        <w:t>LATE DELIVERY AND PENALTY: Should the Sellers fail to make delivery in time as stipulated in the Contract, with exception of Force Majeure causes specified in Clause 13 of this Contract, the Buyers shall agree to postpone the delivery on condition that the Sellers agree to pay a penalty which shall be deducted by the paying bank from the payment. The penalty, however, shall not exceed 5% of the total value of the goods involved in the late delivery. The rate of penalty is charged at 0.5% for every seven days, odd days less than seven days should be counted as seven days. In case the accident lasts for more than 10 weeks, the Buyer shall have the right to cancel the Contract and request the Seller to make the refund of the total advance payment to the Buyer within 2 weeks.</w:t>
      </w:r>
    </w:p>
    <w:p w:rsidR="009E6482" w:rsidRDefault="009E6482">
      <w:pPr>
        <w:pStyle w:val="30"/>
        <w:ind w:left="510"/>
        <w:rPr>
          <w:kern w:val="2"/>
          <w:sz w:val="21"/>
          <w:szCs w:val="21"/>
        </w:rPr>
      </w:pPr>
      <w:r>
        <w:rPr>
          <w:kern w:val="2"/>
          <w:sz w:val="21"/>
          <w:szCs w:val="21"/>
        </w:rPr>
        <w:t>迟发货及违约：如果卖方不能按合同规定的交货时间，除本合同第</w:t>
      </w:r>
      <w:r>
        <w:rPr>
          <w:kern w:val="2"/>
          <w:sz w:val="21"/>
          <w:szCs w:val="21"/>
        </w:rPr>
        <w:t>13</w:t>
      </w:r>
      <w:r>
        <w:rPr>
          <w:kern w:val="2"/>
          <w:sz w:val="21"/>
          <w:szCs w:val="21"/>
        </w:rPr>
        <w:t>条规定的不可抗力的原因外，在卖方同意支付从支付银行支付罚款的情况下，买方应同意推迟交货的时间。延迟发货的总罚金不得超过总货值的</w:t>
      </w:r>
      <w:r>
        <w:rPr>
          <w:kern w:val="2"/>
          <w:sz w:val="21"/>
          <w:szCs w:val="21"/>
        </w:rPr>
        <w:t>5%</w:t>
      </w:r>
      <w:r>
        <w:rPr>
          <w:kern w:val="2"/>
          <w:sz w:val="21"/>
          <w:szCs w:val="21"/>
        </w:rPr>
        <w:t>。罚金率按每</w:t>
      </w:r>
      <w:r>
        <w:rPr>
          <w:kern w:val="2"/>
          <w:sz w:val="21"/>
          <w:szCs w:val="21"/>
        </w:rPr>
        <w:t>7</w:t>
      </w:r>
      <w:r>
        <w:rPr>
          <w:kern w:val="2"/>
          <w:sz w:val="21"/>
          <w:szCs w:val="21"/>
        </w:rPr>
        <w:t>天</w:t>
      </w:r>
      <w:r>
        <w:rPr>
          <w:kern w:val="2"/>
          <w:sz w:val="21"/>
          <w:szCs w:val="21"/>
        </w:rPr>
        <w:t>0.5</w:t>
      </w:r>
      <w:r>
        <w:rPr>
          <w:kern w:val="2"/>
          <w:sz w:val="21"/>
          <w:szCs w:val="21"/>
        </w:rPr>
        <w:t>％收取，不足七天的按七天计算。如事件延续</w:t>
      </w:r>
      <w:r>
        <w:rPr>
          <w:kern w:val="2"/>
          <w:sz w:val="21"/>
          <w:szCs w:val="21"/>
        </w:rPr>
        <w:t>10</w:t>
      </w:r>
      <w:r>
        <w:rPr>
          <w:kern w:val="2"/>
          <w:sz w:val="21"/>
          <w:szCs w:val="21"/>
        </w:rPr>
        <w:t>周以上，买方有权取消合同并</w:t>
      </w:r>
      <w:r>
        <w:rPr>
          <w:kern w:val="2"/>
          <w:sz w:val="21"/>
          <w:szCs w:val="21"/>
        </w:rPr>
        <w:lastRenderedPageBreak/>
        <w:t>要求卖方两周内退还所有的合同预付款。</w:t>
      </w:r>
    </w:p>
    <w:p w:rsidR="009E6482" w:rsidRDefault="009E6482">
      <w:pPr>
        <w:ind w:left="720" w:hanging="540"/>
        <w:rPr>
          <w:szCs w:val="21"/>
        </w:rPr>
      </w:pPr>
    </w:p>
    <w:p w:rsidR="009E6482" w:rsidRDefault="009E6482">
      <w:pPr>
        <w:numPr>
          <w:ilvl w:val="0"/>
          <w:numId w:val="6"/>
        </w:numPr>
        <w:tabs>
          <w:tab w:val="left" w:pos="540"/>
        </w:tabs>
        <w:rPr>
          <w:szCs w:val="21"/>
        </w:rPr>
      </w:pPr>
      <w:r>
        <w:rPr>
          <w:szCs w:val="21"/>
        </w:rPr>
        <w:t>CONFORMITY: The Invoice, Packing List and other documents issued by the Seller under this contract must be strictly in conformity with the contract . Also, The commodities delivered by the Sellers under this contract, must be strictly in conformity with the contract Invoice and Packing List in terms of specification, technical indices, quantities and price. Should the Sellers fail to abide by this stipulation, the Sellers shall take their own responsibility for all the consequences arising thereof.</w:t>
      </w:r>
    </w:p>
    <w:p w:rsidR="009E6482" w:rsidRDefault="009E6482">
      <w:pPr>
        <w:pStyle w:val="30"/>
        <w:ind w:left="567"/>
        <w:rPr>
          <w:kern w:val="2"/>
          <w:sz w:val="21"/>
          <w:szCs w:val="21"/>
        </w:rPr>
      </w:pPr>
      <w:r>
        <w:rPr>
          <w:kern w:val="2"/>
          <w:sz w:val="21"/>
          <w:szCs w:val="21"/>
        </w:rPr>
        <w:t>一致性：卖方提供的发票、装箱单和其他合同项下文件，必须严格与合同保持一致性。在合同项下提交的货物，也必须与合同发票、装箱单、技术指标、数量和价格严格保持一致性。如卖方未能忠于此约定，卖方应承担所有因此产生的后果。</w:t>
      </w:r>
    </w:p>
    <w:p w:rsidR="009E6482" w:rsidRDefault="009E6482">
      <w:pPr>
        <w:pStyle w:val="30"/>
        <w:ind w:left="720" w:hanging="540"/>
        <w:rPr>
          <w:sz w:val="21"/>
          <w:szCs w:val="21"/>
        </w:rPr>
      </w:pPr>
    </w:p>
    <w:p w:rsidR="009E6482" w:rsidRDefault="009E6482">
      <w:pPr>
        <w:numPr>
          <w:ilvl w:val="0"/>
          <w:numId w:val="6"/>
        </w:numPr>
        <w:tabs>
          <w:tab w:val="left" w:pos="540"/>
        </w:tabs>
        <w:rPr>
          <w:szCs w:val="21"/>
        </w:rPr>
      </w:pPr>
      <w:r>
        <w:rPr>
          <w:szCs w:val="21"/>
        </w:rPr>
        <w:t xml:space="preserve">TAXES AND DUTIES: </w:t>
      </w:r>
    </w:p>
    <w:p w:rsidR="009E6482" w:rsidRDefault="009E6482">
      <w:pPr>
        <w:tabs>
          <w:tab w:val="left" w:pos="540"/>
        </w:tabs>
        <w:ind w:leftChars="-50" w:left="-105"/>
        <w:rPr>
          <w:szCs w:val="21"/>
        </w:rPr>
      </w:pPr>
      <w:r>
        <w:rPr>
          <w:szCs w:val="21"/>
        </w:rPr>
        <w:t xml:space="preserve">      </w:t>
      </w:r>
      <w:r>
        <w:rPr>
          <w:szCs w:val="21"/>
        </w:rPr>
        <w:t>税款：</w:t>
      </w:r>
    </w:p>
    <w:p w:rsidR="009E6482" w:rsidRDefault="009E6482">
      <w:pPr>
        <w:numPr>
          <w:ilvl w:val="1"/>
          <w:numId w:val="7"/>
        </w:numPr>
        <w:tabs>
          <w:tab w:val="left" w:pos="792"/>
        </w:tabs>
        <w:rPr>
          <w:color w:val="000000"/>
          <w:szCs w:val="21"/>
        </w:rPr>
      </w:pPr>
      <w:r>
        <w:rPr>
          <w:color w:val="000000"/>
          <w:szCs w:val="21"/>
        </w:rPr>
        <w:t>All taxes arising outside of China in connection with the execution of this Contract shall be borne by the Sellers.</w:t>
      </w:r>
    </w:p>
    <w:p w:rsidR="009E6482" w:rsidRDefault="009E6482">
      <w:pPr>
        <w:tabs>
          <w:tab w:val="left" w:pos="792"/>
        </w:tabs>
        <w:ind w:left="252"/>
        <w:rPr>
          <w:color w:val="000000"/>
          <w:szCs w:val="21"/>
        </w:rPr>
      </w:pPr>
      <w:r>
        <w:rPr>
          <w:color w:val="000000"/>
          <w:szCs w:val="21"/>
        </w:rPr>
        <w:t xml:space="preserve">     </w:t>
      </w:r>
      <w:r>
        <w:rPr>
          <w:color w:val="000000"/>
          <w:szCs w:val="21"/>
        </w:rPr>
        <w:t>所有在中国关境之外因合同执行产生的征税需要</w:t>
      </w:r>
      <w:r w:rsidR="00484495">
        <w:rPr>
          <w:rFonts w:hint="eastAsia"/>
          <w:color w:val="000000"/>
          <w:szCs w:val="21"/>
        </w:rPr>
        <w:t>由</w:t>
      </w:r>
      <w:r>
        <w:rPr>
          <w:color w:val="000000"/>
          <w:szCs w:val="21"/>
        </w:rPr>
        <w:t>卖方负担。</w:t>
      </w:r>
    </w:p>
    <w:p w:rsidR="009E6482" w:rsidRDefault="009E6482">
      <w:pPr>
        <w:numPr>
          <w:ilvl w:val="1"/>
          <w:numId w:val="7"/>
        </w:numPr>
        <w:tabs>
          <w:tab w:val="left" w:pos="792"/>
        </w:tabs>
        <w:rPr>
          <w:color w:val="000000"/>
          <w:szCs w:val="21"/>
        </w:rPr>
      </w:pPr>
      <w:r>
        <w:rPr>
          <w:color w:val="000000"/>
          <w:szCs w:val="21"/>
        </w:rPr>
        <w:t>All taxes in connection with, and in the execution of this Contract to be levied by the Government of the P.R.C. on the Buyers in accordance with the tax laws in effect shall be borne by the Buyers.</w:t>
      </w:r>
    </w:p>
    <w:p w:rsidR="009E6482" w:rsidRDefault="009E6482">
      <w:pPr>
        <w:pStyle w:val="30"/>
        <w:ind w:leftChars="63" w:left="132"/>
        <w:rPr>
          <w:kern w:val="2"/>
          <w:sz w:val="21"/>
          <w:szCs w:val="21"/>
        </w:rPr>
      </w:pPr>
      <w:r>
        <w:rPr>
          <w:kern w:val="2"/>
          <w:sz w:val="21"/>
          <w:szCs w:val="21"/>
        </w:rPr>
        <w:t xml:space="preserve">      </w:t>
      </w:r>
      <w:r>
        <w:rPr>
          <w:kern w:val="2"/>
          <w:sz w:val="21"/>
          <w:szCs w:val="21"/>
        </w:rPr>
        <w:t>所有在中国关境之内，因合同执行由中华人民共和国政府征收的征税由买方负担。</w:t>
      </w:r>
    </w:p>
    <w:p w:rsidR="009E6482" w:rsidRDefault="009E6482">
      <w:pPr>
        <w:pStyle w:val="Normal1"/>
        <w:autoSpaceDE w:val="0"/>
        <w:autoSpaceDN w:val="0"/>
        <w:spacing w:line="240" w:lineRule="atLeast"/>
        <w:ind w:left="647" w:right="-56" w:hanging="467"/>
        <w:textAlignment w:val="bottom"/>
        <w:rPr>
          <w:rFonts w:ascii="Times New Roman" w:hAnsi="Times New Roman"/>
          <w:sz w:val="21"/>
          <w:szCs w:val="21"/>
        </w:rPr>
      </w:pPr>
      <w:r>
        <w:rPr>
          <w:rFonts w:ascii="Times New Roman" w:hAnsi="Times New Roman"/>
          <w:spacing w:val="-6"/>
          <w:sz w:val="21"/>
          <w:szCs w:val="21"/>
        </w:rPr>
        <w:t xml:space="preserve"> </w:t>
      </w:r>
    </w:p>
    <w:p w:rsidR="009E6482" w:rsidRDefault="009E6482">
      <w:pPr>
        <w:numPr>
          <w:ilvl w:val="0"/>
          <w:numId w:val="6"/>
        </w:numPr>
        <w:tabs>
          <w:tab w:val="left" w:pos="540"/>
        </w:tabs>
        <w:rPr>
          <w:szCs w:val="21"/>
        </w:rPr>
      </w:pPr>
      <w:r>
        <w:rPr>
          <w:szCs w:val="21"/>
        </w:rPr>
        <w:t xml:space="preserve">ARBITRATION: All disputes in connection with this Contract or the execution thereof shall be settled friendly through negotiations. In case no settlement can be reached, the case may then be submitted for arbitration to China International Economic and Trade Arbitration Commission in accordance with the Provisional Rules of Procedures promulgated by the said Arbitration Committee. The Arbitration shall take place in Beijing and the decision of the Arbitration Committee shall be final and binding upon both parties; neither party shall seek recourse to a law court or other authorities to appeal for revision of the decision. Arbitration fee shall be borne by the losing party. </w:t>
      </w:r>
    </w:p>
    <w:p w:rsidR="009E6482" w:rsidRDefault="009E6482">
      <w:pPr>
        <w:pStyle w:val="30"/>
        <w:ind w:left="510"/>
        <w:rPr>
          <w:kern w:val="2"/>
          <w:sz w:val="21"/>
          <w:szCs w:val="21"/>
        </w:rPr>
      </w:pPr>
      <w:r>
        <w:rPr>
          <w:sz w:val="21"/>
          <w:szCs w:val="21"/>
        </w:rPr>
        <w:t>仲裁：</w:t>
      </w:r>
      <w:r>
        <w:rPr>
          <w:kern w:val="2"/>
          <w:sz w:val="21"/>
          <w:szCs w:val="21"/>
        </w:rPr>
        <w:t>凡有关执行合同所发生的一切争执，双方须通过友好协商解决，双方如协商不能解决时，此争执应提交设在中国北京的中国国际经济贸易仲裁委员会，按该仲裁委员会的仲裁程序进行仲裁。仲裁地点为北京，仲裁为最终结果，仲裁委员会的裁决对合同双方均有约束力。仲裁费用由败诉方承担。</w:t>
      </w:r>
    </w:p>
    <w:p w:rsidR="009E6482" w:rsidRDefault="009E6482">
      <w:pPr>
        <w:ind w:left="720" w:hanging="540"/>
        <w:rPr>
          <w:szCs w:val="21"/>
        </w:rPr>
      </w:pPr>
    </w:p>
    <w:p w:rsidR="009E6482" w:rsidRDefault="009E6482">
      <w:pPr>
        <w:numPr>
          <w:ilvl w:val="0"/>
          <w:numId w:val="6"/>
        </w:numPr>
        <w:tabs>
          <w:tab w:val="left" w:pos="540"/>
        </w:tabs>
        <w:ind w:left="720" w:hanging="600"/>
        <w:rPr>
          <w:szCs w:val="21"/>
        </w:rPr>
      </w:pPr>
      <w:r>
        <w:rPr>
          <w:szCs w:val="21"/>
        </w:rPr>
        <w:t>APPLICABLE LAW: The contract shall be interpreted in accordance with the laws of the P.R.C.</w:t>
      </w:r>
    </w:p>
    <w:p w:rsidR="009E6482" w:rsidRDefault="009E6482">
      <w:pPr>
        <w:pStyle w:val="30"/>
        <w:ind w:left="510"/>
        <w:rPr>
          <w:kern w:val="2"/>
          <w:sz w:val="21"/>
          <w:szCs w:val="21"/>
        </w:rPr>
      </w:pPr>
      <w:r>
        <w:rPr>
          <w:kern w:val="2"/>
          <w:sz w:val="21"/>
          <w:szCs w:val="21"/>
        </w:rPr>
        <w:t>适用法律：本合同解释适用中国法律。</w:t>
      </w:r>
    </w:p>
    <w:p w:rsidR="009E6482" w:rsidRDefault="009E6482">
      <w:pPr>
        <w:ind w:left="780"/>
        <w:rPr>
          <w:szCs w:val="21"/>
        </w:rPr>
      </w:pPr>
    </w:p>
    <w:p w:rsidR="009E6482" w:rsidRDefault="009E6482">
      <w:pPr>
        <w:numPr>
          <w:ilvl w:val="0"/>
          <w:numId w:val="6"/>
        </w:numPr>
        <w:tabs>
          <w:tab w:val="left" w:pos="540"/>
        </w:tabs>
        <w:ind w:left="720" w:hanging="600"/>
        <w:rPr>
          <w:szCs w:val="21"/>
        </w:rPr>
      </w:pPr>
      <w:r>
        <w:rPr>
          <w:szCs w:val="21"/>
        </w:rPr>
        <w:t>SPECIAL PROVISIONS:</w:t>
      </w:r>
    </w:p>
    <w:p w:rsidR="009E6482" w:rsidRDefault="009E6482">
      <w:pPr>
        <w:tabs>
          <w:tab w:val="left" w:pos="540"/>
        </w:tabs>
        <w:ind w:left="113" w:firstLineChars="200" w:firstLine="420"/>
        <w:rPr>
          <w:szCs w:val="21"/>
        </w:rPr>
      </w:pPr>
      <w:r>
        <w:rPr>
          <w:szCs w:val="21"/>
        </w:rPr>
        <w:t>特殊条款：</w:t>
      </w:r>
    </w:p>
    <w:p w:rsidR="009E6482" w:rsidRDefault="009E6482">
      <w:pPr>
        <w:pStyle w:val="30"/>
        <w:ind w:left="510"/>
        <w:rPr>
          <w:sz w:val="21"/>
          <w:szCs w:val="21"/>
        </w:rPr>
      </w:pPr>
      <w:r>
        <w:rPr>
          <w:sz w:val="21"/>
          <w:szCs w:val="21"/>
        </w:rPr>
        <w:t xml:space="preserve">The attachment(s) shall be considered integral part(s) of this contract. </w:t>
      </w:r>
    </w:p>
    <w:p w:rsidR="009E6482" w:rsidRDefault="009E6482">
      <w:pPr>
        <w:pStyle w:val="30"/>
        <w:ind w:left="510"/>
        <w:rPr>
          <w:kern w:val="2"/>
          <w:sz w:val="21"/>
          <w:szCs w:val="21"/>
        </w:rPr>
      </w:pPr>
      <w:r>
        <w:rPr>
          <w:kern w:val="2"/>
          <w:sz w:val="21"/>
          <w:szCs w:val="21"/>
        </w:rPr>
        <w:t>附件将被视为本合同不可分割的一部分。</w:t>
      </w:r>
    </w:p>
    <w:p w:rsidR="009E6482" w:rsidRDefault="009E6482">
      <w:pPr>
        <w:pStyle w:val="30"/>
        <w:ind w:left="510"/>
        <w:rPr>
          <w:sz w:val="21"/>
          <w:szCs w:val="21"/>
        </w:rPr>
      </w:pPr>
      <w:r>
        <w:rPr>
          <w:sz w:val="21"/>
          <w:szCs w:val="21"/>
        </w:rPr>
        <w:t xml:space="preserve">Should any of the contents of the Contract be amended and /or supplemented by mutual agreement , addendum In written notice to the Contract shall be signed by both parties and shall form an integral part of the Contract. </w:t>
      </w:r>
    </w:p>
    <w:p w:rsidR="009E6482" w:rsidRDefault="009E6482">
      <w:pPr>
        <w:pStyle w:val="30"/>
        <w:ind w:left="510"/>
        <w:rPr>
          <w:kern w:val="2"/>
          <w:sz w:val="21"/>
          <w:szCs w:val="21"/>
        </w:rPr>
      </w:pPr>
      <w:r>
        <w:rPr>
          <w:kern w:val="2"/>
          <w:sz w:val="21"/>
          <w:szCs w:val="21"/>
        </w:rPr>
        <w:t>如有对合同内容的任何修改或增补，双方协商；合同的书面通知或者修改由双方共同签署</w:t>
      </w:r>
      <w:r>
        <w:rPr>
          <w:kern w:val="2"/>
          <w:sz w:val="21"/>
          <w:szCs w:val="21"/>
        </w:rPr>
        <w:t>,</w:t>
      </w:r>
      <w:r>
        <w:rPr>
          <w:kern w:val="2"/>
          <w:sz w:val="21"/>
          <w:szCs w:val="21"/>
        </w:rPr>
        <w:t>并视为本合同不可分割的一部分。</w:t>
      </w:r>
    </w:p>
    <w:p w:rsidR="009E6482" w:rsidRDefault="009E6482">
      <w:pPr>
        <w:pStyle w:val="30"/>
        <w:ind w:left="567"/>
        <w:rPr>
          <w:kern w:val="2"/>
          <w:sz w:val="18"/>
          <w:szCs w:val="18"/>
        </w:rPr>
      </w:pPr>
      <w:r>
        <w:rPr>
          <w:kern w:val="2"/>
          <w:sz w:val="18"/>
          <w:szCs w:val="18"/>
        </w:rPr>
        <w:t xml:space="preserve"> </w:t>
      </w:r>
    </w:p>
    <w:p w:rsidR="009E6482" w:rsidRDefault="009E6482">
      <w:pPr>
        <w:rPr>
          <w:sz w:val="18"/>
          <w:szCs w:val="18"/>
        </w:rPr>
      </w:pPr>
    </w:p>
    <w:p w:rsidR="009E6482" w:rsidRDefault="009E6482">
      <w:pPr>
        <w:rPr>
          <w:sz w:val="18"/>
          <w:szCs w:val="18"/>
        </w:rPr>
      </w:pPr>
    </w:p>
    <w:p w:rsidR="009E6482" w:rsidRDefault="009E6482">
      <w:pPr>
        <w:rPr>
          <w:sz w:val="18"/>
          <w:szCs w:val="18"/>
        </w:rPr>
      </w:pPr>
    </w:p>
    <w:p w:rsidR="009E6482" w:rsidRDefault="009E6482">
      <w:pPr>
        <w:rPr>
          <w:sz w:val="18"/>
          <w:szCs w:val="18"/>
        </w:rPr>
      </w:pPr>
      <w:r>
        <w:rPr>
          <w:sz w:val="18"/>
          <w:szCs w:val="18"/>
        </w:rPr>
        <w:t xml:space="preserve"> </w:t>
      </w:r>
    </w:p>
    <w:tbl>
      <w:tblPr>
        <w:tblpPr w:leftFromText="180" w:rightFromText="180" w:vertAnchor="text" w:tblpY="1"/>
        <w:tblOverlap w:val="never"/>
        <w:tblW w:w="1045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00" w:firstRow="0" w:lastRow="0" w:firstColumn="0" w:lastColumn="0" w:noHBand="0" w:noVBand="0"/>
      </w:tblPr>
      <w:tblGrid>
        <w:gridCol w:w="5920"/>
        <w:gridCol w:w="3836"/>
        <w:gridCol w:w="700"/>
      </w:tblGrid>
      <w:tr w:rsidR="009E6482">
        <w:trPr>
          <w:gridAfter w:val="1"/>
          <w:wAfter w:w="700" w:type="dxa"/>
          <w:trHeight w:val="347"/>
        </w:trPr>
        <w:tc>
          <w:tcPr>
            <w:tcW w:w="5920" w:type="dxa"/>
          </w:tcPr>
          <w:p w:rsidR="009E6482" w:rsidRDefault="009E6482">
            <w:pPr>
              <w:ind w:firstLineChars="200" w:firstLine="420"/>
              <w:jc w:val="left"/>
            </w:pPr>
            <w:r>
              <w:rPr>
                <w:szCs w:val="21"/>
              </w:rPr>
              <w:t>买方：</w:t>
            </w:r>
            <w:r>
              <w:rPr>
                <w:rFonts w:hint="eastAsia"/>
              </w:rPr>
              <w:t xml:space="preserve"> </w:t>
            </w:r>
          </w:p>
        </w:tc>
        <w:tc>
          <w:tcPr>
            <w:tcW w:w="3836" w:type="dxa"/>
          </w:tcPr>
          <w:p w:rsidR="009E6482" w:rsidRDefault="009E6482">
            <w:pPr>
              <w:jc w:val="left"/>
            </w:pPr>
            <w:r>
              <w:t>卖方：</w:t>
            </w:r>
            <w:r>
              <w:t xml:space="preserve"> </w:t>
            </w:r>
          </w:p>
        </w:tc>
      </w:tr>
      <w:tr w:rsidR="009E6482">
        <w:trPr>
          <w:trHeight w:val="483"/>
        </w:trPr>
        <w:tc>
          <w:tcPr>
            <w:tcW w:w="5920" w:type="dxa"/>
          </w:tcPr>
          <w:p w:rsidR="009E6482" w:rsidRDefault="009E6482">
            <w:pPr>
              <w:ind w:rightChars="-244" w:right="-512" w:firstLineChars="200" w:firstLine="420"/>
              <w:jc w:val="left"/>
            </w:pPr>
            <w:r>
              <w:rPr>
                <w:szCs w:val="21"/>
              </w:rPr>
              <w:t xml:space="preserve">The Buyer: </w:t>
            </w:r>
            <w:r>
              <w:t xml:space="preserve"> </w:t>
            </w:r>
          </w:p>
          <w:p w:rsidR="009E6482" w:rsidRDefault="009E6482">
            <w:pPr>
              <w:ind w:firstLineChars="200" w:firstLine="420"/>
              <w:jc w:val="left"/>
            </w:pPr>
            <w:r>
              <w:t>S</w:t>
            </w:r>
            <w:r>
              <w:rPr>
                <w:rFonts w:hint="eastAsia"/>
              </w:rPr>
              <w:t>ign</w:t>
            </w:r>
            <w:r>
              <w:rPr>
                <w:rFonts w:hint="eastAsia"/>
              </w:rPr>
              <w:t>：</w:t>
            </w:r>
          </w:p>
          <w:p w:rsidR="009E6482" w:rsidRDefault="009E6482">
            <w:pPr>
              <w:ind w:rightChars="-244" w:right="-512" w:firstLineChars="200" w:firstLine="420"/>
              <w:jc w:val="left"/>
              <w:rPr>
                <w:szCs w:val="21"/>
              </w:rPr>
            </w:pPr>
            <w:r>
              <w:t>S</w:t>
            </w:r>
            <w:r>
              <w:rPr>
                <w:rFonts w:hint="eastAsia"/>
              </w:rPr>
              <w:t>tamp</w:t>
            </w:r>
            <w:r>
              <w:rPr>
                <w:rFonts w:hint="eastAsia"/>
              </w:rPr>
              <w:t>：</w:t>
            </w:r>
          </w:p>
        </w:tc>
        <w:tc>
          <w:tcPr>
            <w:tcW w:w="4536" w:type="dxa"/>
            <w:gridSpan w:val="2"/>
          </w:tcPr>
          <w:p w:rsidR="009E6482" w:rsidRDefault="009E6482">
            <w:pPr>
              <w:jc w:val="left"/>
            </w:pPr>
            <w:r>
              <w:t xml:space="preserve">The Seller:  </w:t>
            </w:r>
          </w:p>
          <w:p w:rsidR="009E6482" w:rsidRDefault="009E6482">
            <w:pPr>
              <w:jc w:val="left"/>
            </w:pPr>
            <w:r>
              <w:t>S</w:t>
            </w:r>
            <w:r>
              <w:rPr>
                <w:rFonts w:hint="eastAsia"/>
              </w:rPr>
              <w:t>ign</w:t>
            </w:r>
            <w:r>
              <w:rPr>
                <w:rFonts w:hint="eastAsia"/>
              </w:rPr>
              <w:t>：</w:t>
            </w:r>
          </w:p>
          <w:p w:rsidR="009E6482" w:rsidRDefault="009E6482">
            <w:pPr>
              <w:jc w:val="left"/>
            </w:pPr>
            <w:r>
              <w:t>S</w:t>
            </w:r>
            <w:r>
              <w:rPr>
                <w:rFonts w:hint="eastAsia"/>
              </w:rPr>
              <w:t>tamp</w:t>
            </w:r>
            <w:r>
              <w:rPr>
                <w:rFonts w:hint="eastAsia"/>
              </w:rPr>
              <w:t>：</w:t>
            </w:r>
          </w:p>
        </w:tc>
      </w:tr>
    </w:tbl>
    <w:p w:rsidR="009E6482" w:rsidRDefault="009E6482"/>
    <w:p w:rsidR="009E6482" w:rsidRDefault="009E6482"/>
    <w:p w:rsidR="009E6482" w:rsidRDefault="009E6482">
      <w:r>
        <w:br w:type="page"/>
      </w:r>
    </w:p>
    <w:p w:rsidR="009E6482" w:rsidRDefault="009E6482">
      <w:pPr>
        <w:ind w:firstLineChars="500" w:firstLine="1004"/>
        <w:rPr>
          <w:b/>
          <w:bCs/>
          <w:sz w:val="20"/>
        </w:rPr>
      </w:pPr>
      <w:r>
        <w:rPr>
          <w:rFonts w:hint="eastAsia"/>
          <w:b/>
          <w:bCs/>
          <w:sz w:val="20"/>
        </w:rPr>
        <w:lastRenderedPageBreak/>
        <w:t xml:space="preserve">ATTACHMENT TO THE CONTRACT NO.  </w:t>
      </w:r>
      <w:r>
        <w:rPr>
          <w:rFonts w:hint="eastAsia"/>
          <w:b/>
          <w:bCs/>
          <w:color w:val="FF0000"/>
          <w:sz w:val="20"/>
          <w:u w:val="single"/>
        </w:rPr>
        <w:t xml:space="preserve">                                 </w:t>
      </w:r>
    </w:p>
    <w:p w:rsidR="009E6482" w:rsidRDefault="009E6482">
      <w:pPr>
        <w:jc w:val="center"/>
        <w:rPr>
          <w:b/>
          <w:bCs/>
          <w:sz w:val="20"/>
        </w:rPr>
      </w:pPr>
      <w:r>
        <w:rPr>
          <w:rFonts w:hint="eastAsia"/>
          <w:b/>
          <w:bCs/>
          <w:sz w:val="20"/>
        </w:rPr>
        <w:t xml:space="preserve"> </w:t>
      </w:r>
    </w:p>
    <w:p w:rsidR="009E6482" w:rsidRDefault="009E6482">
      <w:pPr>
        <w:jc w:val="center"/>
        <w:rPr>
          <w:b/>
          <w:bCs/>
          <w:sz w:val="20"/>
        </w:rPr>
      </w:pPr>
    </w:p>
    <w:p w:rsidR="009E6482" w:rsidRDefault="009E6482">
      <w:pPr>
        <w:jc w:val="center"/>
        <w:rPr>
          <w:b/>
          <w:bCs/>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1214"/>
        <w:gridCol w:w="2194"/>
        <w:gridCol w:w="2201"/>
        <w:gridCol w:w="1411"/>
        <w:gridCol w:w="1296"/>
      </w:tblGrid>
      <w:tr w:rsidR="009E6482">
        <w:trPr>
          <w:jc w:val="center"/>
        </w:trPr>
        <w:tc>
          <w:tcPr>
            <w:tcW w:w="696" w:type="dxa"/>
          </w:tcPr>
          <w:p w:rsidR="009E6482" w:rsidRDefault="009E6482">
            <w:pPr>
              <w:spacing w:line="360" w:lineRule="auto"/>
              <w:rPr>
                <w:rFonts w:ascii="仿宋" w:eastAsia="仿宋" w:hAnsi="仿宋"/>
                <w:sz w:val="24"/>
                <w:szCs w:val="22"/>
              </w:rPr>
            </w:pPr>
            <w:r>
              <w:rPr>
                <w:rFonts w:ascii="仿宋" w:eastAsia="仿宋" w:hAnsi="仿宋" w:hint="eastAsia"/>
                <w:sz w:val="24"/>
                <w:szCs w:val="22"/>
              </w:rPr>
              <w:t>Item</w:t>
            </w:r>
          </w:p>
          <w:p w:rsidR="009E6482" w:rsidRDefault="009E6482">
            <w:pPr>
              <w:spacing w:line="360" w:lineRule="auto"/>
              <w:rPr>
                <w:rFonts w:ascii="仿宋" w:eastAsia="仿宋" w:hAnsi="仿宋"/>
                <w:sz w:val="24"/>
                <w:szCs w:val="22"/>
              </w:rPr>
            </w:pPr>
            <w:r>
              <w:rPr>
                <w:rFonts w:ascii="仿宋" w:eastAsia="仿宋" w:hAnsi="仿宋" w:hint="eastAsia"/>
                <w:sz w:val="24"/>
                <w:szCs w:val="22"/>
              </w:rPr>
              <w:t>序号</w:t>
            </w:r>
          </w:p>
        </w:tc>
        <w:tc>
          <w:tcPr>
            <w:tcW w:w="1214" w:type="dxa"/>
          </w:tcPr>
          <w:p w:rsidR="009E6482" w:rsidRDefault="009E6482">
            <w:pPr>
              <w:spacing w:line="360" w:lineRule="auto"/>
              <w:rPr>
                <w:rFonts w:ascii="仿宋" w:eastAsia="仿宋" w:hAnsi="仿宋"/>
                <w:sz w:val="24"/>
                <w:szCs w:val="22"/>
              </w:rPr>
            </w:pPr>
            <w:r>
              <w:rPr>
                <w:rFonts w:ascii="仿宋" w:eastAsia="仿宋" w:hAnsi="仿宋" w:hint="eastAsia"/>
                <w:sz w:val="24"/>
                <w:szCs w:val="22"/>
              </w:rPr>
              <w:t>PN</w:t>
            </w:r>
          </w:p>
          <w:p w:rsidR="009E6482" w:rsidRDefault="009E6482">
            <w:pPr>
              <w:spacing w:line="360" w:lineRule="auto"/>
              <w:rPr>
                <w:rFonts w:ascii="仿宋" w:eastAsia="仿宋" w:hAnsi="仿宋"/>
                <w:sz w:val="24"/>
                <w:szCs w:val="22"/>
              </w:rPr>
            </w:pPr>
            <w:r>
              <w:rPr>
                <w:rFonts w:ascii="仿宋" w:eastAsia="仿宋" w:hAnsi="仿宋" w:hint="eastAsia"/>
                <w:sz w:val="24"/>
                <w:szCs w:val="22"/>
              </w:rPr>
              <w:t>产品货号</w:t>
            </w:r>
          </w:p>
        </w:tc>
        <w:tc>
          <w:tcPr>
            <w:tcW w:w="2194" w:type="dxa"/>
          </w:tcPr>
          <w:p w:rsidR="009E6482" w:rsidRDefault="009E6482">
            <w:pPr>
              <w:spacing w:line="360" w:lineRule="auto"/>
              <w:rPr>
                <w:rFonts w:ascii="仿宋" w:eastAsia="仿宋" w:hAnsi="仿宋"/>
                <w:sz w:val="24"/>
                <w:szCs w:val="22"/>
              </w:rPr>
            </w:pPr>
            <w:r>
              <w:rPr>
                <w:rFonts w:ascii="仿宋" w:eastAsia="仿宋" w:hAnsi="仿宋" w:hint="eastAsia"/>
                <w:sz w:val="24"/>
                <w:szCs w:val="22"/>
              </w:rPr>
              <w:t>Description</w:t>
            </w:r>
          </w:p>
          <w:p w:rsidR="009E6482" w:rsidRDefault="009E6482">
            <w:pPr>
              <w:spacing w:line="360" w:lineRule="auto"/>
              <w:rPr>
                <w:rFonts w:ascii="仿宋" w:eastAsia="仿宋" w:hAnsi="仿宋"/>
                <w:sz w:val="24"/>
                <w:szCs w:val="22"/>
              </w:rPr>
            </w:pPr>
            <w:r>
              <w:rPr>
                <w:rFonts w:ascii="仿宋" w:eastAsia="仿宋" w:hAnsi="仿宋" w:hint="eastAsia"/>
                <w:sz w:val="24"/>
                <w:szCs w:val="22"/>
              </w:rPr>
              <w:t>产品名称</w:t>
            </w:r>
          </w:p>
        </w:tc>
        <w:tc>
          <w:tcPr>
            <w:tcW w:w="2201" w:type="dxa"/>
          </w:tcPr>
          <w:p w:rsidR="009E6482" w:rsidRDefault="009E6482">
            <w:pPr>
              <w:spacing w:line="360" w:lineRule="auto"/>
              <w:rPr>
                <w:rFonts w:ascii="仿宋" w:eastAsia="仿宋" w:hAnsi="仿宋"/>
                <w:sz w:val="24"/>
                <w:szCs w:val="22"/>
              </w:rPr>
            </w:pPr>
            <w:r>
              <w:rPr>
                <w:rFonts w:ascii="仿宋" w:eastAsia="仿宋" w:hAnsi="仿宋" w:hint="eastAsia"/>
                <w:sz w:val="24"/>
                <w:szCs w:val="22"/>
              </w:rPr>
              <w:t>S</w:t>
            </w:r>
            <w:r>
              <w:rPr>
                <w:rFonts w:ascii="仿宋" w:eastAsia="仿宋" w:hAnsi="仿宋"/>
                <w:sz w:val="24"/>
                <w:szCs w:val="22"/>
              </w:rPr>
              <w:t xml:space="preserve">pecification </w:t>
            </w:r>
            <w:r>
              <w:rPr>
                <w:rFonts w:ascii="仿宋" w:eastAsia="仿宋" w:hAnsi="仿宋" w:hint="eastAsia"/>
                <w:sz w:val="24"/>
                <w:szCs w:val="22"/>
              </w:rPr>
              <w:t>&amp;Model</w:t>
            </w:r>
          </w:p>
          <w:p w:rsidR="009E6482" w:rsidRDefault="009E6482">
            <w:pPr>
              <w:spacing w:line="360" w:lineRule="auto"/>
              <w:rPr>
                <w:rFonts w:ascii="仿宋" w:eastAsia="仿宋" w:hAnsi="仿宋"/>
                <w:sz w:val="24"/>
                <w:szCs w:val="22"/>
              </w:rPr>
            </w:pPr>
            <w:r>
              <w:rPr>
                <w:rFonts w:ascii="仿宋" w:eastAsia="仿宋" w:hAnsi="仿宋" w:hint="eastAsia"/>
                <w:sz w:val="24"/>
                <w:szCs w:val="22"/>
              </w:rPr>
              <w:t>规格型号</w:t>
            </w:r>
          </w:p>
        </w:tc>
        <w:tc>
          <w:tcPr>
            <w:tcW w:w="1411" w:type="dxa"/>
          </w:tcPr>
          <w:p w:rsidR="009E6482" w:rsidRDefault="009E6482">
            <w:pPr>
              <w:spacing w:line="360" w:lineRule="auto"/>
              <w:rPr>
                <w:rFonts w:ascii="仿宋" w:eastAsia="仿宋" w:hAnsi="仿宋"/>
                <w:sz w:val="24"/>
                <w:szCs w:val="22"/>
              </w:rPr>
            </w:pPr>
            <w:r>
              <w:rPr>
                <w:rFonts w:ascii="仿宋" w:eastAsia="仿宋" w:hAnsi="仿宋" w:hint="eastAsia"/>
                <w:sz w:val="24"/>
                <w:szCs w:val="22"/>
              </w:rPr>
              <w:t>Qty</w:t>
            </w:r>
          </w:p>
          <w:p w:rsidR="009E6482" w:rsidRDefault="009E6482">
            <w:pPr>
              <w:spacing w:line="360" w:lineRule="auto"/>
              <w:rPr>
                <w:rFonts w:ascii="仿宋" w:eastAsia="仿宋" w:hAnsi="仿宋"/>
                <w:sz w:val="24"/>
                <w:szCs w:val="22"/>
              </w:rPr>
            </w:pPr>
            <w:r>
              <w:rPr>
                <w:rFonts w:ascii="仿宋" w:eastAsia="仿宋" w:hAnsi="仿宋" w:hint="eastAsia"/>
                <w:sz w:val="24"/>
                <w:szCs w:val="22"/>
              </w:rPr>
              <w:t>数量</w:t>
            </w:r>
          </w:p>
        </w:tc>
        <w:tc>
          <w:tcPr>
            <w:tcW w:w="1192" w:type="dxa"/>
          </w:tcPr>
          <w:p w:rsidR="009E6482" w:rsidRDefault="009E6482">
            <w:pPr>
              <w:spacing w:line="360" w:lineRule="auto"/>
              <w:rPr>
                <w:rFonts w:ascii="仿宋" w:eastAsia="仿宋" w:hAnsi="仿宋"/>
                <w:sz w:val="24"/>
                <w:szCs w:val="22"/>
              </w:rPr>
            </w:pPr>
            <w:r>
              <w:rPr>
                <w:rFonts w:ascii="仿宋" w:eastAsia="仿宋" w:hAnsi="仿宋"/>
                <w:sz w:val="24"/>
                <w:szCs w:val="22"/>
              </w:rPr>
              <w:t>Equipment</w:t>
            </w:r>
          </w:p>
          <w:p w:rsidR="009E6482" w:rsidRDefault="009E6482">
            <w:pPr>
              <w:spacing w:line="360" w:lineRule="auto"/>
              <w:rPr>
                <w:rFonts w:ascii="仿宋" w:eastAsia="仿宋" w:hAnsi="仿宋"/>
                <w:sz w:val="24"/>
                <w:szCs w:val="22"/>
              </w:rPr>
            </w:pPr>
            <w:r>
              <w:rPr>
                <w:rFonts w:ascii="仿宋" w:eastAsia="仿宋" w:hAnsi="仿宋" w:hint="eastAsia"/>
                <w:sz w:val="24"/>
                <w:szCs w:val="22"/>
              </w:rPr>
              <w:t>Number</w:t>
            </w:r>
          </w:p>
          <w:p w:rsidR="009E6482" w:rsidRDefault="009E6482">
            <w:pPr>
              <w:spacing w:line="360" w:lineRule="auto"/>
              <w:rPr>
                <w:rFonts w:ascii="仿宋" w:eastAsia="仿宋" w:hAnsi="仿宋"/>
                <w:b/>
                <w:color w:val="FF0000"/>
                <w:sz w:val="24"/>
                <w:szCs w:val="22"/>
              </w:rPr>
            </w:pPr>
            <w:r>
              <w:rPr>
                <w:rFonts w:ascii="仿宋" w:eastAsia="仿宋" w:hAnsi="仿宋" w:hint="eastAsia"/>
                <w:sz w:val="24"/>
                <w:szCs w:val="22"/>
              </w:rPr>
              <w:t>设备代码</w:t>
            </w:r>
          </w:p>
        </w:tc>
      </w:tr>
      <w:tr w:rsidR="009E6482">
        <w:trPr>
          <w:trHeight w:val="585"/>
          <w:jc w:val="center"/>
        </w:trPr>
        <w:tc>
          <w:tcPr>
            <w:tcW w:w="696" w:type="dxa"/>
          </w:tcPr>
          <w:p w:rsidR="009E6482" w:rsidRDefault="009E6482">
            <w:pPr>
              <w:spacing w:line="360" w:lineRule="auto"/>
              <w:rPr>
                <w:rFonts w:ascii="仿宋" w:eastAsia="仿宋" w:hAnsi="仿宋"/>
                <w:sz w:val="24"/>
                <w:szCs w:val="22"/>
              </w:rPr>
            </w:pPr>
          </w:p>
        </w:tc>
        <w:tc>
          <w:tcPr>
            <w:tcW w:w="1214" w:type="dxa"/>
          </w:tcPr>
          <w:p w:rsidR="009E6482" w:rsidRDefault="009E6482">
            <w:pPr>
              <w:spacing w:line="360" w:lineRule="auto"/>
              <w:rPr>
                <w:rFonts w:ascii="仿宋" w:eastAsia="仿宋" w:hAnsi="仿宋"/>
                <w:sz w:val="24"/>
                <w:szCs w:val="22"/>
              </w:rPr>
            </w:pPr>
          </w:p>
        </w:tc>
        <w:tc>
          <w:tcPr>
            <w:tcW w:w="2194" w:type="dxa"/>
          </w:tcPr>
          <w:p w:rsidR="009E6482" w:rsidRDefault="009E6482">
            <w:pPr>
              <w:spacing w:line="360" w:lineRule="auto"/>
              <w:rPr>
                <w:rFonts w:ascii="仿宋" w:eastAsia="仿宋" w:hAnsi="仿宋"/>
                <w:sz w:val="24"/>
                <w:szCs w:val="22"/>
              </w:rPr>
            </w:pPr>
          </w:p>
        </w:tc>
        <w:tc>
          <w:tcPr>
            <w:tcW w:w="2201" w:type="dxa"/>
          </w:tcPr>
          <w:p w:rsidR="009E6482" w:rsidRDefault="009E6482">
            <w:pPr>
              <w:spacing w:line="360" w:lineRule="auto"/>
              <w:rPr>
                <w:rFonts w:ascii="仿宋" w:eastAsia="仿宋" w:hAnsi="仿宋"/>
                <w:sz w:val="24"/>
                <w:szCs w:val="22"/>
              </w:rPr>
            </w:pPr>
          </w:p>
        </w:tc>
        <w:tc>
          <w:tcPr>
            <w:tcW w:w="1411" w:type="dxa"/>
          </w:tcPr>
          <w:p w:rsidR="009E6482" w:rsidRDefault="009E6482">
            <w:pPr>
              <w:spacing w:line="360" w:lineRule="auto"/>
              <w:rPr>
                <w:rFonts w:ascii="仿宋" w:eastAsia="仿宋" w:hAnsi="仿宋"/>
                <w:sz w:val="24"/>
                <w:szCs w:val="22"/>
              </w:rPr>
            </w:pPr>
          </w:p>
        </w:tc>
        <w:tc>
          <w:tcPr>
            <w:tcW w:w="1192" w:type="dxa"/>
          </w:tcPr>
          <w:p w:rsidR="009E6482" w:rsidRDefault="009E6482">
            <w:pPr>
              <w:spacing w:line="360" w:lineRule="auto"/>
              <w:rPr>
                <w:rFonts w:ascii="仿宋" w:eastAsia="仿宋" w:hAnsi="仿宋"/>
                <w:b/>
                <w:color w:val="FF0000"/>
                <w:sz w:val="24"/>
                <w:szCs w:val="22"/>
              </w:rPr>
            </w:pPr>
          </w:p>
        </w:tc>
      </w:tr>
      <w:tr w:rsidR="009E6482">
        <w:trPr>
          <w:trHeight w:val="563"/>
          <w:jc w:val="center"/>
        </w:trPr>
        <w:tc>
          <w:tcPr>
            <w:tcW w:w="696" w:type="dxa"/>
          </w:tcPr>
          <w:p w:rsidR="009E6482" w:rsidRDefault="009E6482">
            <w:pPr>
              <w:spacing w:line="360" w:lineRule="auto"/>
              <w:rPr>
                <w:rFonts w:ascii="仿宋" w:eastAsia="仿宋" w:hAnsi="仿宋"/>
                <w:sz w:val="24"/>
                <w:szCs w:val="22"/>
              </w:rPr>
            </w:pPr>
          </w:p>
        </w:tc>
        <w:tc>
          <w:tcPr>
            <w:tcW w:w="1214" w:type="dxa"/>
          </w:tcPr>
          <w:p w:rsidR="009E6482" w:rsidRDefault="009E6482">
            <w:pPr>
              <w:spacing w:line="360" w:lineRule="auto"/>
              <w:rPr>
                <w:rFonts w:ascii="仿宋" w:eastAsia="仿宋" w:hAnsi="仿宋"/>
                <w:sz w:val="24"/>
                <w:szCs w:val="22"/>
              </w:rPr>
            </w:pPr>
          </w:p>
        </w:tc>
        <w:tc>
          <w:tcPr>
            <w:tcW w:w="2194" w:type="dxa"/>
          </w:tcPr>
          <w:p w:rsidR="009E6482" w:rsidRDefault="009E6482">
            <w:pPr>
              <w:spacing w:line="360" w:lineRule="auto"/>
              <w:rPr>
                <w:rFonts w:ascii="仿宋" w:eastAsia="仿宋" w:hAnsi="仿宋"/>
                <w:sz w:val="24"/>
                <w:szCs w:val="22"/>
              </w:rPr>
            </w:pPr>
          </w:p>
        </w:tc>
        <w:tc>
          <w:tcPr>
            <w:tcW w:w="2201" w:type="dxa"/>
          </w:tcPr>
          <w:p w:rsidR="009E6482" w:rsidRDefault="009E6482">
            <w:pPr>
              <w:spacing w:line="360" w:lineRule="auto"/>
              <w:rPr>
                <w:rFonts w:ascii="仿宋" w:eastAsia="仿宋" w:hAnsi="仿宋"/>
                <w:sz w:val="24"/>
                <w:szCs w:val="22"/>
              </w:rPr>
            </w:pPr>
          </w:p>
        </w:tc>
        <w:tc>
          <w:tcPr>
            <w:tcW w:w="1411" w:type="dxa"/>
          </w:tcPr>
          <w:p w:rsidR="009E6482" w:rsidRDefault="009E6482">
            <w:pPr>
              <w:spacing w:line="360" w:lineRule="auto"/>
              <w:rPr>
                <w:rFonts w:ascii="仿宋" w:eastAsia="仿宋" w:hAnsi="仿宋"/>
                <w:sz w:val="24"/>
                <w:szCs w:val="22"/>
              </w:rPr>
            </w:pPr>
          </w:p>
        </w:tc>
        <w:tc>
          <w:tcPr>
            <w:tcW w:w="1192" w:type="dxa"/>
          </w:tcPr>
          <w:p w:rsidR="009E6482" w:rsidRDefault="009E6482">
            <w:pPr>
              <w:spacing w:line="360" w:lineRule="auto"/>
              <w:rPr>
                <w:rFonts w:ascii="仿宋" w:eastAsia="仿宋" w:hAnsi="仿宋"/>
                <w:b/>
                <w:color w:val="FF0000"/>
                <w:sz w:val="24"/>
                <w:szCs w:val="22"/>
              </w:rPr>
            </w:pPr>
          </w:p>
        </w:tc>
      </w:tr>
      <w:tr w:rsidR="009E6482">
        <w:trPr>
          <w:trHeight w:val="557"/>
          <w:jc w:val="center"/>
        </w:trPr>
        <w:tc>
          <w:tcPr>
            <w:tcW w:w="696" w:type="dxa"/>
          </w:tcPr>
          <w:p w:rsidR="009E6482" w:rsidRDefault="009E6482">
            <w:pPr>
              <w:spacing w:line="360" w:lineRule="auto"/>
              <w:rPr>
                <w:rFonts w:ascii="仿宋" w:eastAsia="仿宋" w:hAnsi="仿宋"/>
                <w:sz w:val="24"/>
                <w:szCs w:val="22"/>
              </w:rPr>
            </w:pPr>
          </w:p>
        </w:tc>
        <w:tc>
          <w:tcPr>
            <w:tcW w:w="1214" w:type="dxa"/>
          </w:tcPr>
          <w:p w:rsidR="009E6482" w:rsidRDefault="009E6482">
            <w:pPr>
              <w:spacing w:line="360" w:lineRule="auto"/>
              <w:rPr>
                <w:rFonts w:ascii="仿宋" w:eastAsia="仿宋" w:hAnsi="仿宋"/>
                <w:sz w:val="24"/>
                <w:szCs w:val="22"/>
              </w:rPr>
            </w:pPr>
          </w:p>
        </w:tc>
        <w:tc>
          <w:tcPr>
            <w:tcW w:w="2194" w:type="dxa"/>
          </w:tcPr>
          <w:p w:rsidR="009E6482" w:rsidRDefault="009E6482">
            <w:pPr>
              <w:spacing w:line="360" w:lineRule="auto"/>
              <w:rPr>
                <w:rFonts w:ascii="仿宋" w:eastAsia="仿宋" w:hAnsi="仿宋"/>
                <w:sz w:val="24"/>
                <w:szCs w:val="22"/>
              </w:rPr>
            </w:pPr>
          </w:p>
        </w:tc>
        <w:tc>
          <w:tcPr>
            <w:tcW w:w="2201" w:type="dxa"/>
          </w:tcPr>
          <w:p w:rsidR="009E6482" w:rsidRDefault="009E6482">
            <w:pPr>
              <w:spacing w:line="360" w:lineRule="auto"/>
              <w:rPr>
                <w:rFonts w:ascii="仿宋" w:eastAsia="仿宋" w:hAnsi="仿宋"/>
                <w:sz w:val="24"/>
                <w:szCs w:val="22"/>
              </w:rPr>
            </w:pPr>
          </w:p>
        </w:tc>
        <w:tc>
          <w:tcPr>
            <w:tcW w:w="1411" w:type="dxa"/>
          </w:tcPr>
          <w:p w:rsidR="009E6482" w:rsidRDefault="009E6482">
            <w:pPr>
              <w:spacing w:line="360" w:lineRule="auto"/>
              <w:rPr>
                <w:rFonts w:ascii="仿宋" w:eastAsia="仿宋" w:hAnsi="仿宋"/>
                <w:sz w:val="24"/>
                <w:szCs w:val="22"/>
              </w:rPr>
            </w:pPr>
          </w:p>
        </w:tc>
        <w:tc>
          <w:tcPr>
            <w:tcW w:w="1192" w:type="dxa"/>
          </w:tcPr>
          <w:p w:rsidR="009E6482" w:rsidRDefault="009E6482">
            <w:pPr>
              <w:spacing w:line="360" w:lineRule="auto"/>
              <w:rPr>
                <w:rFonts w:ascii="仿宋" w:eastAsia="仿宋" w:hAnsi="仿宋"/>
                <w:b/>
                <w:color w:val="FF0000"/>
                <w:sz w:val="24"/>
                <w:szCs w:val="22"/>
              </w:rPr>
            </w:pPr>
          </w:p>
        </w:tc>
      </w:tr>
    </w:tbl>
    <w:p w:rsidR="009E6482" w:rsidRDefault="009E6482">
      <w:pPr>
        <w:jc w:val="center"/>
        <w:rPr>
          <w:b/>
          <w:bCs/>
          <w:sz w:val="20"/>
        </w:rPr>
      </w:pPr>
    </w:p>
    <w:sectPr w:rsidR="009E6482">
      <w:headerReference w:type="default" r:id="rId9"/>
      <w:footerReference w:type="even" r:id="rId10"/>
      <w:footerReference w:type="default" r:id="rId11"/>
      <w:pgSz w:w="11906" w:h="16838"/>
      <w:pgMar w:top="851" w:right="851" w:bottom="851" w:left="851" w:header="851" w:footer="992" w:gutter="0"/>
      <w:cols w:space="720"/>
      <w:docGrid w:linePitch="28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69BA" w:rsidRDefault="006269BA">
      <w:r>
        <w:separator/>
      </w:r>
    </w:p>
  </w:endnote>
  <w:endnote w:type="continuationSeparator" w:id="0">
    <w:p w:rsidR="006269BA" w:rsidRDefault="00626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6482" w:rsidRDefault="009E6482">
    <w:pPr>
      <w:pStyle w:val="ab"/>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9E6482" w:rsidRDefault="009E6482">
    <w:pPr>
      <w:pStyle w:val="ab"/>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6482" w:rsidRDefault="009E6482">
    <w:pPr>
      <w:pStyle w:val="ab"/>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sidR="001713AB">
      <w:rPr>
        <w:rStyle w:val="ae"/>
        <w:noProof/>
      </w:rPr>
      <w:t>1</w:t>
    </w:r>
    <w:r>
      <w:rPr>
        <w:rStyle w:val="ae"/>
      </w:rPr>
      <w:fldChar w:fldCharType="end"/>
    </w:r>
  </w:p>
  <w:p w:rsidR="009E6482" w:rsidRDefault="009E6482">
    <w:pPr>
      <w:pStyle w:val="ab"/>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69BA" w:rsidRDefault="006269BA">
      <w:r>
        <w:separator/>
      </w:r>
    </w:p>
  </w:footnote>
  <w:footnote w:type="continuationSeparator" w:id="0">
    <w:p w:rsidR="006269BA" w:rsidRDefault="006269B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6482" w:rsidRDefault="009E6482">
    <w:pPr>
      <w:pStyle w:val="ac"/>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953F8DE"/>
    <w:multiLevelType w:val="singleLevel"/>
    <w:tmpl w:val="E953F8DE"/>
    <w:lvl w:ilvl="0">
      <w:start w:val="1"/>
      <w:numFmt w:val="decimal"/>
      <w:lvlText w:val="(%1)"/>
      <w:lvlJc w:val="left"/>
      <w:pPr>
        <w:ind w:left="851" w:hanging="425"/>
      </w:pPr>
      <w:rPr>
        <w:rFonts w:hint="default"/>
      </w:rPr>
    </w:lvl>
  </w:abstractNum>
  <w:abstractNum w:abstractNumId="1" w15:restartNumberingAfterBreak="0">
    <w:nsid w:val="0DF348FF"/>
    <w:multiLevelType w:val="multilevel"/>
    <w:tmpl w:val="0DF348FF"/>
    <w:lvl w:ilvl="0">
      <w:start w:val="5"/>
      <w:numFmt w:val="decimal"/>
      <w:lvlText w:val="%1. "/>
      <w:legacy w:legacy="1" w:legacySpace="0" w:legacyIndent="425"/>
      <w:lvlJc w:val="left"/>
      <w:rPr>
        <w:rFonts w:ascii="Times New Roman" w:hAnsi="Times New Roman" w:hint="default"/>
        <w:b w:val="0"/>
        <w:i w:val="0"/>
        <w:color w:val="auto"/>
        <w:sz w:val="21"/>
        <w:u w:val="none"/>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15:restartNumberingAfterBreak="0">
    <w:nsid w:val="142F1123"/>
    <w:multiLevelType w:val="multilevel"/>
    <w:tmpl w:val="142F1123"/>
    <w:lvl w:ilvl="0">
      <w:start w:val="10"/>
      <w:numFmt w:val="decimal"/>
      <w:lvlText w:val="%1."/>
      <w:lvlJc w:val="left"/>
      <w:pPr>
        <w:tabs>
          <w:tab w:val="num" w:pos="540"/>
        </w:tabs>
        <w:ind w:left="540" w:hanging="540"/>
      </w:pPr>
      <w:rPr>
        <w:rFonts w:hint="default"/>
      </w:rPr>
    </w:lvl>
    <w:lvl w:ilvl="1">
      <w:start w:val="2"/>
      <w:numFmt w:val="decimal"/>
      <w:lvlText w:val="%1.%2."/>
      <w:lvlJc w:val="left"/>
      <w:pPr>
        <w:tabs>
          <w:tab w:val="num" w:pos="792"/>
        </w:tabs>
        <w:ind w:left="792" w:hanging="540"/>
      </w:pPr>
      <w:rPr>
        <w:rFonts w:hint="default"/>
        <w:color w:val="auto"/>
      </w:rPr>
    </w:lvl>
    <w:lvl w:ilvl="2">
      <w:start w:val="1"/>
      <w:numFmt w:val="decimal"/>
      <w:lvlText w:val="%1.%2.%3."/>
      <w:lvlJc w:val="left"/>
      <w:pPr>
        <w:tabs>
          <w:tab w:val="num" w:pos="1044"/>
        </w:tabs>
        <w:ind w:left="1044" w:hanging="540"/>
      </w:pPr>
      <w:rPr>
        <w:rFonts w:hint="default"/>
      </w:rPr>
    </w:lvl>
    <w:lvl w:ilvl="3">
      <w:start w:val="1"/>
      <w:numFmt w:val="decimal"/>
      <w:lvlText w:val="%1.%2.%3.%4."/>
      <w:lvlJc w:val="left"/>
      <w:pPr>
        <w:tabs>
          <w:tab w:val="num" w:pos="1296"/>
        </w:tabs>
        <w:ind w:left="1296" w:hanging="540"/>
      </w:pPr>
      <w:rPr>
        <w:rFonts w:hint="default"/>
      </w:rPr>
    </w:lvl>
    <w:lvl w:ilvl="4">
      <w:start w:val="1"/>
      <w:numFmt w:val="decimal"/>
      <w:lvlText w:val="%1.%2.%3.%4.%5."/>
      <w:lvlJc w:val="left"/>
      <w:pPr>
        <w:tabs>
          <w:tab w:val="num" w:pos="1548"/>
        </w:tabs>
        <w:ind w:left="1548" w:hanging="540"/>
      </w:pPr>
      <w:rPr>
        <w:rFonts w:hint="default"/>
      </w:rPr>
    </w:lvl>
    <w:lvl w:ilvl="5">
      <w:start w:val="1"/>
      <w:numFmt w:val="decimal"/>
      <w:lvlText w:val="%1.%2.%3.%4.%5.%6."/>
      <w:lvlJc w:val="left"/>
      <w:pPr>
        <w:tabs>
          <w:tab w:val="num" w:pos="1800"/>
        </w:tabs>
        <w:ind w:left="1800" w:hanging="540"/>
      </w:pPr>
      <w:rPr>
        <w:rFonts w:hint="default"/>
      </w:rPr>
    </w:lvl>
    <w:lvl w:ilvl="6">
      <w:start w:val="1"/>
      <w:numFmt w:val="decimal"/>
      <w:lvlText w:val="%1.%2.%3.%4.%5.%6.%7."/>
      <w:lvlJc w:val="left"/>
      <w:pPr>
        <w:tabs>
          <w:tab w:val="num" w:pos="2052"/>
        </w:tabs>
        <w:ind w:left="2052" w:hanging="540"/>
      </w:pPr>
      <w:rPr>
        <w:rFonts w:hint="default"/>
      </w:rPr>
    </w:lvl>
    <w:lvl w:ilvl="7">
      <w:start w:val="1"/>
      <w:numFmt w:val="decimal"/>
      <w:lvlText w:val="%1.%2.%3.%4.%5.%6.%7.%8."/>
      <w:lvlJc w:val="left"/>
      <w:pPr>
        <w:tabs>
          <w:tab w:val="num" w:pos="2304"/>
        </w:tabs>
        <w:ind w:left="2304" w:hanging="540"/>
      </w:pPr>
      <w:rPr>
        <w:rFonts w:hint="default"/>
      </w:rPr>
    </w:lvl>
    <w:lvl w:ilvl="8">
      <w:start w:val="1"/>
      <w:numFmt w:val="decimal"/>
      <w:lvlText w:val="%1.%2.%3.%4.%5.%6.%7.%8.%9."/>
      <w:lvlJc w:val="left"/>
      <w:pPr>
        <w:tabs>
          <w:tab w:val="num" w:pos="2556"/>
        </w:tabs>
        <w:ind w:left="2556" w:hanging="540"/>
      </w:pPr>
      <w:rPr>
        <w:rFonts w:hint="default"/>
      </w:rPr>
    </w:lvl>
  </w:abstractNum>
  <w:abstractNum w:abstractNumId="3" w15:restartNumberingAfterBreak="0">
    <w:nsid w:val="1E525699"/>
    <w:multiLevelType w:val="singleLevel"/>
    <w:tmpl w:val="1E525699"/>
    <w:lvl w:ilvl="0">
      <w:start w:val="1"/>
      <w:numFmt w:val="decimal"/>
      <w:lvlText w:val="(%1) "/>
      <w:lvlJc w:val="left"/>
      <w:pPr>
        <w:ind w:left="866" w:hanging="440"/>
      </w:pPr>
      <w:rPr>
        <w:rFonts w:ascii="Times New Roman" w:hAnsi="Times New Roman" w:hint="default"/>
        <w:b w:val="0"/>
        <w:i w:val="0"/>
        <w:sz w:val="21"/>
        <w:u w:val="none"/>
      </w:rPr>
    </w:lvl>
  </w:abstractNum>
  <w:abstractNum w:abstractNumId="4" w15:restartNumberingAfterBreak="0">
    <w:nsid w:val="36006B42"/>
    <w:multiLevelType w:val="multilevel"/>
    <w:tmpl w:val="36006B42"/>
    <w:lvl w:ilvl="0">
      <w:start w:val="16"/>
      <w:numFmt w:val="decimal"/>
      <w:lvlText w:val="%1."/>
      <w:lvlJc w:val="left"/>
      <w:pPr>
        <w:tabs>
          <w:tab w:val="num" w:pos="540"/>
        </w:tabs>
        <w:ind w:left="540" w:hanging="540"/>
      </w:pPr>
      <w:rPr>
        <w:rFonts w:hint="default"/>
      </w:rPr>
    </w:lvl>
    <w:lvl w:ilvl="1">
      <w:start w:val="1"/>
      <w:numFmt w:val="decimal"/>
      <w:lvlText w:val="%1.%2."/>
      <w:lvlJc w:val="left"/>
      <w:pPr>
        <w:tabs>
          <w:tab w:val="num" w:pos="792"/>
        </w:tabs>
        <w:ind w:left="792" w:hanging="540"/>
      </w:pPr>
      <w:rPr>
        <w:rFonts w:hint="default"/>
        <w:color w:val="auto"/>
      </w:rPr>
    </w:lvl>
    <w:lvl w:ilvl="2">
      <w:start w:val="1"/>
      <w:numFmt w:val="decimal"/>
      <w:lvlText w:val="%1.%2.%3."/>
      <w:lvlJc w:val="left"/>
      <w:pPr>
        <w:tabs>
          <w:tab w:val="num" w:pos="1044"/>
        </w:tabs>
        <w:ind w:left="1044" w:hanging="540"/>
      </w:pPr>
      <w:rPr>
        <w:rFonts w:hint="default"/>
      </w:rPr>
    </w:lvl>
    <w:lvl w:ilvl="3">
      <w:start w:val="1"/>
      <w:numFmt w:val="decimal"/>
      <w:lvlText w:val="%1.%2.%3.%4."/>
      <w:lvlJc w:val="left"/>
      <w:pPr>
        <w:tabs>
          <w:tab w:val="num" w:pos="1296"/>
        </w:tabs>
        <w:ind w:left="1296" w:hanging="540"/>
      </w:pPr>
      <w:rPr>
        <w:rFonts w:hint="default"/>
      </w:rPr>
    </w:lvl>
    <w:lvl w:ilvl="4">
      <w:start w:val="1"/>
      <w:numFmt w:val="decimal"/>
      <w:lvlText w:val="%1.%2.%3.%4.%5."/>
      <w:lvlJc w:val="left"/>
      <w:pPr>
        <w:tabs>
          <w:tab w:val="num" w:pos="1548"/>
        </w:tabs>
        <w:ind w:left="1548" w:hanging="540"/>
      </w:pPr>
      <w:rPr>
        <w:rFonts w:hint="default"/>
      </w:rPr>
    </w:lvl>
    <w:lvl w:ilvl="5">
      <w:start w:val="1"/>
      <w:numFmt w:val="decimal"/>
      <w:lvlText w:val="%1.%2.%3.%4.%5.%6."/>
      <w:lvlJc w:val="left"/>
      <w:pPr>
        <w:tabs>
          <w:tab w:val="num" w:pos="1800"/>
        </w:tabs>
        <w:ind w:left="1800" w:hanging="540"/>
      </w:pPr>
      <w:rPr>
        <w:rFonts w:hint="default"/>
      </w:rPr>
    </w:lvl>
    <w:lvl w:ilvl="6">
      <w:start w:val="1"/>
      <w:numFmt w:val="decimal"/>
      <w:lvlText w:val="%1.%2.%3.%4.%5.%6.%7."/>
      <w:lvlJc w:val="left"/>
      <w:pPr>
        <w:tabs>
          <w:tab w:val="num" w:pos="2052"/>
        </w:tabs>
        <w:ind w:left="2052" w:hanging="540"/>
      </w:pPr>
      <w:rPr>
        <w:rFonts w:hint="default"/>
      </w:rPr>
    </w:lvl>
    <w:lvl w:ilvl="7">
      <w:start w:val="1"/>
      <w:numFmt w:val="decimal"/>
      <w:lvlText w:val="%1.%2.%3.%4.%5.%6.%7.%8."/>
      <w:lvlJc w:val="left"/>
      <w:pPr>
        <w:tabs>
          <w:tab w:val="num" w:pos="2304"/>
        </w:tabs>
        <w:ind w:left="2304" w:hanging="540"/>
      </w:pPr>
      <w:rPr>
        <w:rFonts w:hint="default"/>
      </w:rPr>
    </w:lvl>
    <w:lvl w:ilvl="8">
      <w:start w:val="1"/>
      <w:numFmt w:val="decimal"/>
      <w:lvlText w:val="%1.%2.%3.%4.%5.%6.%7.%8.%9."/>
      <w:lvlJc w:val="left"/>
      <w:pPr>
        <w:tabs>
          <w:tab w:val="num" w:pos="2556"/>
        </w:tabs>
        <w:ind w:left="2556" w:hanging="540"/>
      </w:pPr>
      <w:rPr>
        <w:rFonts w:hint="default"/>
      </w:rPr>
    </w:lvl>
  </w:abstractNum>
  <w:abstractNum w:abstractNumId="5" w15:restartNumberingAfterBreak="0">
    <w:nsid w:val="387C3BBA"/>
    <w:multiLevelType w:val="singleLevel"/>
    <w:tmpl w:val="387C3BBA"/>
    <w:lvl w:ilvl="0">
      <w:start w:val="1"/>
      <w:numFmt w:val="decimal"/>
      <w:lvlText w:val="(%1) "/>
      <w:lvlJc w:val="left"/>
      <w:pPr>
        <w:ind w:left="866" w:hanging="440"/>
      </w:pPr>
      <w:rPr>
        <w:rFonts w:ascii="Times New Roman" w:hAnsi="Times New Roman" w:hint="default"/>
        <w:b w:val="0"/>
        <w:i w:val="0"/>
        <w:sz w:val="21"/>
        <w:u w:val="none"/>
      </w:rPr>
    </w:lvl>
  </w:abstractNum>
  <w:abstractNum w:abstractNumId="6" w15:restartNumberingAfterBreak="0">
    <w:nsid w:val="5D013863"/>
    <w:multiLevelType w:val="multilevel"/>
    <w:tmpl w:val="5D013863"/>
    <w:lvl w:ilvl="0">
      <w:start w:val="2"/>
      <w:numFmt w:val="decimal"/>
      <w:lvlText w:val="%1."/>
      <w:lvlJc w:val="left"/>
      <w:pPr>
        <w:ind w:left="360" w:hanging="360"/>
      </w:pPr>
      <w:rPr>
        <w:rFonts w:ascii="Times New Roman" w:hAnsi="Times New Roman" w:cs="Times New Roman" w:hint="default"/>
        <w:color w:val="auto"/>
        <w:sz w:val="2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6"/>
  </w:num>
  <w:num w:numId="2">
    <w:abstractNumId w:val="1"/>
  </w:num>
  <w:num w:numId="3">
    <w:abstractNumId w:val="3"/>
  </w:num>
  <w:num w:numId="4">
    <w:abstractNumId w:val="5"/>
  </w:num>
  <w:num w:numId="5">
    <w:abstractNumId w:val="0"/>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activeWritingStyle w:appName="MSWord" w:lang="en-US" w:vendorID="64" w:dllVersion="131078" w:nlCheck="1" w:checkStyle="0"/>
  <w:activeWritingStyle w:appName="MSWord" w:lang="zh-CN" w:vendorID="64" w:dllVersion="131077"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VhOTA4ZDgwYjczMGQ3NDEyZTliOWJmYmM4MzllN2IifQ=="/>
  </w:docVars>
  <w:rsids>
    <w:rsidRoot w:val="008B4B06"/>
    <w:rsid w:val="00000380"/>
    <w:rsid w:val="0000485D"/>
    <w:rsid w:val="000240A4"/>
    <w:rsid w:val="00031A27"/>
    <w:rsid w:val="000337B3"/>
    <w:rsid w:val="00035A36"/>
    <w:rsid w:val="00037D7B"/>
    <w:rsid w:val="00041750"/>
    <w:rsid w:val="0004738B"/>
    <w:rsid w:val="00056F5C"/>
    <w:rsid w:val="00060C37"/>
    <w:rsid w:val="0006255E"/>
    <w:rsid w:val="00064F13"/>
    <w:rsid w:val="000664BC"/>
    <w:rsid w:val="00085AD6"/>
    <w:rsid w:val="00087F42"/>
    <w:rsid w:val="00093DD5"/>
    <w:rsid w:val="000A14E3"/>
    <w:rsid w:val="000A39DE"/>
    <w:rsid w:val="000A442A"/>
    <w:rsid w:val="000A5711"/>
    <w:rsid w:val="000A5EEC"/>
    <w:rsid w:val="000C5586"/>
    <w:rsid w:val="000C62C4"/>
    <w:rsid w:val="000D38D4"/>
    <w:rsid w:val="000D506B"/>
    <w:rsid w:val="000E5355"/>
    <w:rsid w:val="000E58FD"/>
    <w:rsid w:val="000E6936"/>
    <w:rsid w:val="00112096"/>
    <w:rsid w:val="001144D8"/>
    <w:rsid w:val="00120CE5"/>
    <w:rsid w:val="00124E93"/>
    <w:rsid w:val="001341EF"/>
    <w:rsid w:val="0013604F"/>
    <w:rsid w:val="00141A8C"/>
    <w:rsid w:val="00143D6C"/>
    <w:rsid w:val="001610D7"/>
    <w:rsid w:val="00164D38"/>
    <w:rsid w:val="001679ED"/>
    <w:rsid w:val="001713AB"/>
    <w:rsid w:val="00171B65"/>
    <w:rsid w:val="001740E7"/>
    <w:rsid w:val="001813FF"/>
    <w:rsid w:val="00181E4A"/>
    <w:rsid w:val="00184014"/>
    <w:rsid w:val="001844BE"/>
    <w:rsid w:val="00186EBA"/>
    <w:rsid w:val="00187A0E"/>
    <w:rsid w:val="0019109D"/>
    <w:rsid w:val="00194A41"/>
    <w:rsid w:val="00195BBC"/>
    <w:rsid w:val="0019666C"/>
    <w:rsid w:val="00196AD3"/>
    <w:rsid w:val="001A1268"/>
    <w:rsid w:val="001A5F4D"/>
    <w:rsid w:val="001A663B"/>
    <w:rsid w:val="001B2FA9"/>
    <w:rsid w:val="001B3FED"/>
    <w:rsid w:val="001B7DB8"/>
    <w:rsid w:val="001C171B"/>
    <w:rsid w:val="001C24C1"/>
    <w:rsid w:val="001C4D4F"/>
    <w:rsid w:val="001D493C"/>
    <w:rsid w:val="001E2672"/>
    <w:rsid w:val="001E5942"/>
    <w:rsid w:val="001F1214"/>
    <w:rsid w:val="001F4FC8"/>
    <w:rsid w:val="001F7FE0"/>
    <w:rsid w:val="002064A3"/>
    <w:rsid w:val="002107A4"/>
    <w:rsid w:val="002153E7"/>
    <w:rsid w:val="002241B3"/>
    <w:rsid w:val="0023604C"/>
    <w:rsid w:val="0024443C"/>
    <w:rsid w:val="00264CAF"/>
    <w:rsid w:val="00266CB7"/>
    <w:rsid w:val="002675CF"/>
    <w:rsid w:val="0027003A"/>
    <w:rsid w:val="00270C2F"/>
    <w:rsid w:val="00272488"/>
    <w:rsid w:val="00276C50"/>
    <w:rsid w:val="00280DB4"/>
    <w:rsid w:val="00282762"/>
    <w:rsid w:val="00283BFF"/>
    <w:rsid w:val="00283C67"/>
    <w:rsid w:val="00285F71"/>
    <w:rsid w:val="00286045"/>
    <w:rsid w:val="0029562C"/>
    <w:rsid w:val="002A2531"/>
    <w:rsid w:val="002A7717"/>
    <w:rsid w:val="002B279C"/>
    <w:rsid w:val="002B3C25"/>
    <w:rsid w:val="002C1F10"/>
    <w:rsid w:val="002C60FD"/>
    <w:rsid w:val="002C6316"/>
    <w:rsid w:val="002D121F"/>
    <w:rsid w:val="002D1967"/>
    <w:rsid w:val="002D6B87"/>
    <w:rsid w:val="002D6C14"/>
    <w:rsid w:val="002E0129"/>
    <w:rsid w:val="002E123F"/>
    <w:rsid w:val="002E7DEF"/>
    <w:rsid w:val="002F3DF7"/>
    <w:rsid w:val="002F6E04"/>
    <w:rsid w:val="003153D9"/>
    <w:rsid w:val="00317F27"/>
    <w:rsid w:val="00320B91"/>
    <w:rsid w:val="003223C3"/>
    <w:rsid w:val="003264DF"/>
    <w:rsid w:val="00327C2D"/>
    <w:rsid w:val="00330023"/>
    <w:rsid w:val="003321ED"/>
    <w:rsid w:val="003375D5"/>
    <w:rsid w:val="00354315"/>
    <w:rsid w:val="0036137E"/>
    <w:rsid w:val="003616A0"/>
    <w:rsid w:val="00367D3A"/>
    <w:rsid w:val="00374596"/>
    <w:rsid w:val="0038125A"/>
    <w:rsid w:val="003876E3"/>
    <w:rsid w:val="003928EA"/>
    <w:rsid w:val="003965A4"/>
    <w:rsid w:val="003A47D2"/>
    <w:rsid w:val="003A4E9D"/>
    <w:rsid w:val="003A6BC4"/>
    <w:rsid w:val="003B78A4"/>
    <w:rsid w:val="003C69C2"/>
    <w:rsid w:val="003F2879"/>
    <w:rsid w:val="003F3AAC"/>
    <w:rsid w:val="003F3DE5"/>
    <w:rsid w:val="003F483B"/>
    <w:rsid w:val="003F6376"/>
    <w:rsid w:val="0040391E"/>
    <w:rsid w:val="00404D55"/>
    <w:rsid w:val="004140F3"/>
    <w:rsid w:val="00424F06"/>
    <w:rsid w:val="00437E0F"/>
    <w:rsid w:val="00442C70"/>
    <w:rsid w:val="00444344"/>
    <w:rsid w:val="00444D49"/>
    <w:rsid w:val="004728B1"/>
    <w:rsid w:val="0047377F"/>
    <w:rsid w:val="004755D0"/>
    <w:rsid w:val="00484495"/>
    <w:rsid w:val="00495EB0"/>
    <w:rsid w:val="0049777B"/>
    <w:rsid w:val="004A668B"/>
    <w:rsid w:val="004B0C00"/>
    <w:rsid w:val="004B1F09"/>
    <w:rsid w:val="004B1FFD"/>
    <w:rsid w:val="004B2A8E"/>
    <w:rsid w:val="004C0966"/>
    <w:rsid w:val="004C465B"/>
    <w:rsid w:val="004C7F0E"/>
    <w:rsid w:val="004D0299"/>
    <w:rsid w:val="004E2977"/>
    <w:rsid w:val="004E497E"/>
    <w:rsid w:val="004E739D"/>
    <w:rsid w:val="004F271E"/>
    <w:rsid w:val="004F2F6A"/>
    <w:rsid w:val="004F377B"/>
    <w:rsid w:val="005025E5"/>
    <w:rsid w:val="00503298"/>
    <w:rsid w:val="00503EA3"/>
    <w:rsid w:val="0050596D"/>
    <w:rsid w:val="00513319"/>
    <w:rsid w:val="00523EA0"/>
    <w:rsid w:val="00533BB0"/>
    <w:rsid w:val="005373B6"/>
    <w:rsid w:val="005504A6"/>
    <w:rsid w:val="0056327D"/>
    <w:rsid w:val="00566592"/>
    <w:rsid w:val="005720D4"/>
    <w:rsid w:val="00582512"/>
    <w:rsid w:val="005833FE"/>
    <w:rsid w:val="00583BD0"/>
    <w:rsid w:val="00591D9A"/>
    <w:rsid w:val="005A15C3"/>
    <w:rsid w:val="005A6B4E"/>
    <w:rsid w:val="005A7DD5"/>
    <w:rsid w:val="005B04E5"/>
    <w:rsid w:val="005B0D40"/>
    <w:rsid w:val="005B3D9B"/>
    <w:rsid w:val="005B5B6B"/>
    <w:rsid w:val="005B5DAE"/>
    <w:rsid w:val="005B6B79"/>
    <w:rsid w:val="005D3D56"/>
    <w:rsid w:val="005D50EA"/>
    <w:rsid w:val="005D64E0"/>
    <w:rsid w:val="005F417A"/>
    <w:rsid w:val="005F5733"/>
    <w:rsid w:val="006006E5"/>
    <w:rsid w:val="00605910"/>
    <w:rsid w:val="006115FE"/>
    <w:rsid w:val="006158EB"/>
    <w:rsid w:val="00617AD5"/>
    <w:rsid w:val="0062146C"/>
    <w:rsid w:val="00621D0E"/>
    <w:rsid w:val="006269BA"/>
    <w:rsid w:val="006345D7"/>
    <w:rsid w:val="00646743"/>
    <w:rsid w:val="00652D2A"/>
    <w:rsid w:val="00662C2C"/>
    <w:rsid w:val="00663175"/>
    <w:rsid w:val="00670DF9"/>
    <w:rsid w:val="0068027A"/>
    <w:rsid w:val="00685A07"/>
    <w:rsid w:val="006860A0"/>
    <w:rsid w:val="0068634E"/>
    <w:rsid w:val="006877B6"/>
    <w:rsid w:val="00690500"/>
    <w:rsid w:val="0069350C"/>
    <w:rsid w:val="00694528"/>
    <w:rsid w:val="006A1409"/>
    <w:rsid w:val="006A2E3E"/>
    <w:rsid w:val="006B59E1"/>
    <w:rsid w:val="006B5AAC"/>
    <w:rsid w:val="006B6FBC"/>
    <w:rsid w:val="006C0A53"/>
    <w:rsid w:val="006C6003"/>
    <w:rsid w:val="006D3424"/>
    <w:rsid w:val="006E1052"/>
    <w:rsid w:val="006E6BAF"/>
    <w:rsid w:val="006F1E68"/>
    <w:rsid w:val="007043D5"/>
    <w:rsid w:val="0071230F"/>
    <w:rsid w:val="00713ABA"/>
    <w:rsid w:val="00714625"/>
    <w:rsid w:val="0071479E"/>
    <w:rsid w:val="00735DE2"/>
    <w:rsid w:val="00740438"/>
    <w:rsid w:val="007440F2"/>
    <w:rsid w:val="007518C1"/>
    <w:rsid w:val="0075248A"/>
    <w:rsid w:val="0076140E"/>
    <w:rsid w:val="00761B45"/>
    <w:rsid w:val="00762A61"/>
    <w:rsid w:val="007725F9"/>
    <w:rsid w:val="00773CEA"/>
    <w:rsid w:val="00782D7E"/>
    <w:rsid w:val="007A2C0B"/>
    <w:rsid w:val="007A490F"/>
    <w:rsid w:val="007A7816"/>
    <w:rsid w:val="007B09CD"/>
    <w:rsid w:val="007B2152"/>
    <w:rsid w:val="007C00A0"/>
    <w:rsid w:val="007C1084"/>
    <w:rsid w:val="007C1383"/>
    <w:rsid w:val="007C3CE6"/>
    <w:rsid w:val="007C5305"/>
    <w:rsid w:val="007D063A"/>
    <w:rsid w:val="007D38A2"/>
    <w:rsid w:val="007D4CEE"/>
    <w:rsid w:val="007D5442"/>
    <w:rsid w:val="007E2CB8"/>
    <w:rsid w:val="007F0439"/>
    <w:rsid w:val="007F2FCC"/>
    <w:rsid w:val="007F66E0"/>
    <w:rsid w:val="00801D12"/>
    <w:rsid w:val="00815D80"/>
    <w:rsid w:val="00822844"/>
    <w:rsid w:val="00832B64"/>
    <w:rsid w:val="00836AAB"/>
    <w:rsid w:val="00837665"/>
    <w:rsid w:val="00843E48"/>
    <w:rsid w:val="008455C4"/>
    <w:rsid w:val="00846D51"/>
    <w:rsid w:val="008477B3"/>
    <w:rsid w:val="00847EBA"/>
    <w:rsid w:val="00856E6A"/>
    <w:rsid w:val="0086687E"/>
    <w:rsid w:val="00866F2D"/>
    <w:rsid w:val="008740E4"/>
    <w:rsid w:val="008747A6"/>
    <w:rsid w:val="008757C0"/>
    <w:rsid w:val="00880285"/>
    <w:rsid w:val="0088250B"/>
    <w:rsid w:val="00885FF9"/>
    <w:rsid w:val="00893D1E"/>
    <w:rsid w:val="008976CA"/>
    <w:rsid w:val="008A3056"/>
    <w:rsid w:val="008A340B"/>
    <w:rsid w:val="008B0AE5"/>
    <w:rsid w:val="008B1856"/>
    <w:rsid w:val="008B27B2"/>
    <w:rsid w:val="008B4B06"/>
    <w:rsid w:val="008B77D8"/>
    <w:rsid w:val="008C2543"/>
    <w:rsid w:val="008D47D1"/>
    <w:rsid w:val="008D757D"/>
    <w:rsid w:val="008E1833"/>
    <w:rsid w:val="008E2BFD"/>
    <w:rsid w:val="008E5A95"/>
    <w:rsid w:val="008F2A6F"/>
    <w:rsid w:val="008F5081"/>
    <w:rsid w:val="009005FA"/>
    <w:rsid w:val="009034D2"/>
    <w:rsid w:val="00906283"/>
    <w:rsid w:val="00913CCA"/>
    <w:rsid w:val="00913DBC"/>
    <w:rsid w:val="009161EF"/>
    <w:rsid w:val="00925D30"/>
    <w:rsid w:val="00933688"/>
    <w:rsid w:val="009363FF"/>
    <w:rsid w:val="009419FC"/>
    <w:rsid w:val="0094241D"/>
    <w:rsid w:val="00944DB1"/>
    <w:rsid w:val="009501CB"/>
    <w:rsid w:val="00952D70"/>
    <w:rsid w:val="009561F6"/>
    <w:rsid w:val="00957834"/>
    <w:rsid w:val="00961505"/>
    <w:rsid w:val="0096196C"/>
    <w:rsid w:val="00963DD0"/>
    <w:rsid w:val="00964822"/>
    <w:rsid w:val="00974D5B"/>
    <w:rsid w:val="00976018"/>
    <w:rsid w:val="0097618A"/>
    <w:rsid w:val="009767CE"/>
    <w:rsid w:val="00982A6B"/>
    <w:rsid w:val="00983B05"/>
    <w:rsid w:val="009937B1"/>
    <w:rsid w:val="00995042"/>
    <w:rsid w:val="009962D8"/>
    <w:rsid w:val="009A2DC4"/>
    <w:rsid w:val="009A369D"/>
    <w:rsid w:val="009A432C"/>
    <w:rsid w:val="009A6E9C"/>
    <w:rsid w:val="009A7F62"/>
    <w:rsid w:val="009C4214"/>
    <w:rsid w:val="009D2807"/>
    <w:rsid w:val="009D52EC"/>
    <w:rsid w:val="009E0C12"/>
    <w:rsid w:val="009E5310"/>
    <w:rsid w:val="009E6482"/>
    <w:rsid w:val="009E7310"/>
    <w:rsid w:val="009F59DC"/>
    <w:rsid w:val="00A0229A"/>
    <w:rsid w:val="00A103A8"/>
    <w:rsid w:val="00A177AD"/>
    <w:rsid w:val="00A2622E"/>
    <w:rsid w:val="00A303D3"/>
    <w:rsid w:val="00A35E96"/>
    <w:rsid w:val="00A36B50"/>
    <w:rsid w:val="00A46098"/>
    <w:rsid w:val="00A731A0"/>
    <w:rsid w:val="00A82D3C"/>
    <w:rsid w:val="00A845DF"/>
    <w:rsid w:val="00A84FF0"/>
    <w:rsid w:val="00A87950"/>
    <w:rsid w:val="00A95176"/>
    <w:rsid w:val="00A96581"/>
    <w:rsid w:val="00AA0CE8"/>
    <w:rsid w:val="00AA4107"/>
    <w:rsid w:val="00AA5FED"/>
    <w:rsid w:val="00AB08F6"/>
    <w:rsid w:val="00AB2E17"/>
    <w:rsid w:val="00AC0D6E"/>
    <w:rsid w:val="00AD33BD"/>
    <w:rsid w:val="00AE5068"/>
    <w:rsid w:val="00AF1F46"/>
    <w:rsid w:val="00AF23CA"/>
    <w:rsid w:val="00AF4C5E"/>
    <w:rsid w:val="00B0469D"/>
    <w:rsid w:val="00B16B0B"/>
    <w:rsid w:val="00B229AB"/>
    <w:rsid w:val="00B24A24"/>
    <w:rsid w:val="00B40B07"/>
    <w:rsid w:val="00B45C4E"/>
    <w:rsid w:val="00B54DE8"/>
    <w:rsid w:val="00B56148"/>
    <w:rsid w:val="00B6031B"/>
    <w:rsid w:val="00B623F2"/>
    <w:rsid w:val="00B6361F"/>
    <w:rsid w:val="00B648B5"/>
    <w:rsid w:val="00B66854"/>
    <w:rsid w:val="00B66C94"/>
    <w:rsid w:val="00B66CF0"/>
    <w:rsid w:val="00B745F5"/>
    <w:rsid w:val="00B755BC"/>
    <w:rsid w:val="00B81B82"/>
    <w:rsid w:val="00B85187"/>
    <w:rsid w:val="00B976AA"/>
    <w:rsid w:val="00BA161C"/>
    <w:rsid w:val="00BB6168"/>
    <w:rsid w:val="00BE4F18"/>
    <w:rsid w:val="00BE53FA"/>
    <w:rsid w:val="00C02717"/>
    <w:rsid w:val="00C107B4"/>
    <w:rsid w:val="00C16B4F"/>
    <w:rsid w:val="00C17BF9"/>
    <w:rsid w:val="00C22C99"/>
    <w:rsid w:val="00C320F5"/>
    <w:rsid w:val="00C40BFC"/>
    <w:rsid w:val="00C421AB"/>
    <w:rsid w:val="00C42744"/>
    <w:rsid w:val="00C44B62"/>
    <w:rsid w:val="00C46C87"/>
    <w:rsid w:val="00C5024F"/>
    <w:rsid w:val="00C50EF0"/>
    <w:rsid w:val="00C6184B"/>
    <w:rsid w:val="00C64EFD"/>
    <w:rsid w:val="00C803A4"/>
    <w:rsid w:val="00C86F13"/>
    <w:rsid w:val="00C91BB0"/>
    <w:rsid w:val="00C942DF"/>
    <w:rsid w:val="00CA6337"/>
    <w:rsid w:val="00CB108E"/>
    <w:rsid w:val="00CB1F74"/>
    <w:rsid w:val="00CB28D2"/>
    <w:rsid w:val="00CB39B0"/>
    <w:rsid w:val="00CC0E1C"/>
    <w:rsid w:val="00CC65AF"/>
    <w:rsid w:val="00CC76FD"/>
    <w:rsid w:val="00CD5CAD"/>
    <w:rsid w:val="00CE2B9B"/>
    <w:rsid w:val="00CE30A5"/>
    <w:rsid w:val="00CE3584"/>
    <w:rsid w:val="00CE7469"/>
    <w:rsid w:val="00D01EE9"/>
    <w:rsid w:val="00D0506C"/>
    <w:rsid w:val="00D05F35"/>
    <w:rsid w:val="00D16F48"/>
    <w:rsid w:val="00D24EB3"/>
    <w:rsid w:val="00D3550B"/>
    <w:rsid w:val="00D54318"/>
    <w:rsid w:val="00D7081B"/>
    <w:rsid w:val="00D8234E"/>
    <w:rsid w:val="00D83C8C"/>
    <w:rsid w:val="00D87C6F"/>
    <w:rsid w:val="00D974F5"/>
    <w:rsid w:val="00D97FF2"/>
    <w:rsid w:val="00DA3D1E"/>
    <w:rsid w:val="00DB1593"/>
    <w:rsid w:val="00DB28BB"/>
    <w:rsid w:val="00DC79F0"/>
    <w:rsid w:val="00DD4B78"/>
    <w:rsid w:val="00DD5DCE"/>
    <w:rsid w:val="00DE14CD"/>
    <w:rsid w:val="00DE2A9A"/>
    <w:rsid w:val="00DE39F2"/>
    <w:rsid w:val="00DE4696"/>
    <w:rsid w:val="00DE6C7D"/>
    <w:rsid w:val="00DF2569"/>
    <w:rsid w:val="00DF2FAF"/>
    <w:rsid w:val="00DF56A0"/>
    <w:rsid w:val="00DF6AC7"/>
    <w:rsid w:val="00DF798E"/>
    <w:rsid w:val="00E00520"/>
    <w:rsid w:val="00E0621C"/>
    <w:rsid w:val="00E16199"/>
    <w:rsid w:val="00E21EB0"/>
    <w:rsid w:val="00E245A2"/>
    <w:rsid w:val="00E2549B"/>
    <w:rsid w:val="00E273C9"/>
    <w:rsid w:val="00E31E71"/>
    <w:rsid w:val="00E3237E"/>
    <w:rsid w:val="00E340EE"/>
    <w:rsid w:val="00E42389"/>
    <w:rsid w:val="00E4275D"/>
    <w:rsid w:val="00E45CD2"/>
    <w:rsid w:val="00E55AFF"/>
    <w:rsid w:val="00E67461"/>
    <w:rsid w:val="00E7043F"/>
    <w:rsid w:val="00E716CB"/>
    <w:rsid w:val="00E75E13"/>
    <w:rsid w:val="00E7632A"/>
    <w:rsid w:val="00E76491"/>
    <w:rsid w:val="00E82991"/>
    <w:rsid w:val="00E86A79"/>
    <w:rsid w:val="00E94CC1"/>
    <w:rsid w:val="00E96B81"/>
    <w:rsid w:val="00EA0B59"/>
    <w:rsid w:val="00EB6416"/>
    <w:rsid w:val="00EC1E90"/>
    <w:rsid w:val="00EE1502"/>
    <w:rsid w:val="00EE7D2B"/>
    <w:rsid w:val="00F05105"/>
    <w:rsid w:val="00F07DA3"/>
    <w:rsid w:val="00F10E03"/>
    <w:rsid w:val="00F22339"/>
    <w:rsid w:val="00F26067"/>
    <w:rsid w:val="00F4751E"/>
    <w:rsid w:val="00F52931"/>
    <w:rsid w:val="00F53DE3"/>
    <w:rsid w:val="00F62980"/>
    <w:rsid w:val="00F64241"/>
    <w:rsid w:val="00F70396"/>
    <w:rsid w:val="00F73B88"/>
    <w:rsid w:val="00F85F16"/>
    <w:rsid w:val="00F87A6C"/>
    <w:rsid w:val="00FA4991"/>
    <w:rsid w:val="00FB1167"/>
    <w:rsid w:val="00FB30E7"/>
    <w:rsid w:val="00FC1D63"/>
    <w:rsid w:val="00FC275D"/>
    <w:rsid w:val="00FC6281"/>
    <w:rsid w:val="00FD12F9"/>
    <w:rsid w:val="00FF0C8F"/>
    <w:rsid w:val="00FF1710"/>
    <w:rsid w:val="00FF1F8C"/>
    <w:rsid w:val="00FF203D"/>
    <w:rsid w:val="00FF6D14"/>
    <w:rsid w:val="00FF7D66"/>
    <w:rsid w:val="08422A5C"/>
    <w:rsid w:val="09C35E1E"/>
    <w:rsid w:val="0AA53653"/>
    <w:rsid w:val="11276387"/>
    <w:rsid w:val="117143B2"/>
    <w:rsid w:val="22A8531F"/>
    <w:rsid w:val="25093CC2"/>
    <w:rsid w:val="25177E84"/>
    <w:rsid w:val="27AA33F7"/>
    <w:rsid w:val="28BE5DDF"/>
    <w:rsid w:val="2EF57676"/>
    <w:rsid w:val="31151AF1"/>
    <w:rsid w:val="31EA1555"/>
    <w:rsid w:val="380435C6"/>
    <w:rsid w:val="39E85317"/>
    <w:rsid w:val="3E5133A7"/>
    <w:rsid w:val="47C8374D"/>
    <w:rsid w:val="4D9F75D5"/>
    <w:rsid w:val="59FB55E7"/>
    <w:rsid w:val="608027D0"/>
    <w:rsid w:val="62A80882"/>
    <w:rsid w:val="63D00340"/>
    <w:rsid w:val="644D2F39"/>
    <w:rsid w:val="668F29CD"/>
    <w:rsid w:val="721C0F1F"/>
    <w:rsid w:val="73C848E1"/>
    <w:rsid w:val="77AE3814"/>
    <w:rsid w:val="78976C3A"/>
    <w:rsid w:val="7CE616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8377B787-81A5-4A36-BEE0-68C5FF787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semiHidden="1"/>
    <w:lsdException w:name="caption" w:semiHidden="1" w:unhideWhenUsed="1" w:qFormat="1"/>
    <w:lsdException w:name="annotation reference" w:semiHidden="1"/>
    <w:lsdException w:name="Title" w:qFormat="1"/>
    <w:lsdException w:name="Default Paragraph Font" w:semiHidden="1"/>
    <w:lsdException w:name="Subtitle" w:qFormat="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qFormat/>
    <w:pPr>
      <w:keepNext/>
      <w:jc w:val="center"/>
      <w:outlineLvl w:val="0"/>
    </w:pPr>
    <w:rPr>
      <w:b/>
      <w:sz w:val="30"/>
    </w:rPr>
  </w:style>
  <w:style w:type="paragraph" w:styleId="2">
    <w:name w:val="heading 2"/>
    <w:basedOn w:val="a"/>
    <w:next w:val="a"/>
    <w:qFormat/>
    <w:pPr>
      <w:keepNext/>
      <w:ind w:left="7174"/>
      <w:outlineLvl w:val="1"/>
    </w:pPr>
    <w:rPr>
      <w:b/>
      <w:sz w:val="20"/>
    </w:rPr>
  </w:style>
  <w:style w:type="paragraph" w:styleId="3">
    <w:name w:val="heading 3"/>
    <w:basedOn w:val="a"/>
    <w:next w:val="a"/>
    <w:qFormat/>
    <w:pPr>
      <w:keepNext/>
      <w:outlineLvl w:val="2"/>
    </w:pPr>
    <w:rPr>
      <w:b/>
      <w:bCs/>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pPr>
      <w:autoSpaceDE w:val="0"/>
      <w:autoSpaceDN w:val="0"/>
      <w:adjustRightInd w:val="0"/>
      <w:ind w:firstLine="420"/>
      <w:jc w:val="left"/>
    </w:pPr>
    <w:rPr>
      <w:rFonts w:ascii="宋体"/>
      <w:kern w:val="0"/>
      <w:sz w:val="24"/>
    </w:rPr>
  </w:style>
  <w:style w:type="paragraph" w:styleId="a4">
    <w:name w:val="Document Map"/>
    <w:basedOn w:val="a"/>
    <w:semiHidden/>
    <w:pPr>
      <w:shd w:val="clear" w:color="auto" w:fill="000080"/>
    </w:pPr>
  </w:style>
  <w:style w:type="paragraph" w:styleId="a5">
    <w:name w:val="annotation text"/>
    <w:basedOn w:val="a"/>
    <w:link w:val="a6"/>
    <w:semiHidden/>
    <w:pPr>
      <w:jc w:val="left"/>
    </w:pPr>
  </w:style>
  <w:style w:type="paragraph" w:styleId="a7">
    <w:name w:val="Body Text Indent"/>
    <w:basedOn w:val="a"/>
    <w:pPr>
      <w:adjustRightInd w:val="0"/>
      <w:spacing w:line="15" w:lineRule="atLeast"/>
      <w:ind w:left="360" w:hanging="425"/>
      <w:textAlignment w:val="baseline"/>
    </w:pPr>
    <w:rPr>
      <w:kern w:val="0"/>
      <w:sz w:val="17"/>
    </w:rPr>
  </w:style>
  <w:style w:type="paragraph" w:styleId="a8">
    <w:name w:val="List Continue"/>
    <w:basedOn w:val="a"/>
    <w:pPr>
      <w:widowControl/>
      <w:spacing w:after="120"/>
      <w:ind w:leftChars="200" w:left="420"/>
      <w:contextualSpacing/>
      <w:jc w:val="left"/>
    </w:pPr>
    <w:rPr>
      <w:kern w:val="0"/>
      <w:sz w:val="20"/>
    </w:rPr>
  </w:style>
  <w:style w:type="paragraph" w:styleId="a9">
    <w:name w:val="Plain Text"/>
    <w:basedOn w:val="a"/>
    <w:link w:val="aa"/>
    <w:rPr>
      <w:rFonts w:ascii="宋体" w:hAnsi="Courier New"/>
    </w:rPr>
  </w:style>
  <w:style w:type="character" w:customStyle="1" w:styleId="aa">
    <w:name w:val="纯文本 字符"/>
    <w:link w:val="a9"/>
    <w:locked/>
    <w:rPr>
      <w:rFonts w:ascii="宋体" w:hAnsi="Courier New"/>
      <w:kern w:val="2"/>
      <w:sz w:val="21"/>
    </w:rPr>
  </w:style>
  <w:style w:type="paragraph" w:styleId="20">
    <w:name w:val="Body Text Indent 2"/>
    <w:basedOn w:val="a"/>
    <w:pPr>
      <w:adjustRightInd w:val="0"/>
      <w:spacing w:line="15" w:lineRule="atLeast"/>
      <w:ind w:left="900" w:firstLine="45"/>
      <w:textAlignment w:val="baseline"/>
    </w:pPr>
    <w:rPr>
      <w:kern w:val="0"/>
      <w:sz w:val="17"/>
    </w:rPr>
  </w:style>
  <w:style w:type="paragraph" w:styleId="ab">
    <w:name w:val="footer"/>
    <w:basedOn w:val="a"/>
    <w:pPr>
      <w:tabs>
        <w:tab w:val="center" w:pos="4153"/>
        <w:tab w:val="right" w:pos="8306"/>
      </w:tabs>
      <w:adjustRightInd w:val="0"/>
      <w:spacing w:line="240" w:lineRule="atLeast"/>
      <w:jc w:val="left"/>
      <w:textAlignment w:val="baseline"/>
    </w:pPr>
    <w:rPr>
      <w:kern w:val="0"/>
      <w:sz w:val="18"/>
    </w:rPr>
  </w:style>
  <w:style w:type="paragraph" w:styleId="ac">
    <w:name w:val="header"/>
    <w:basedOn w:val="a"/>
    <w:pPr>
      <w:pBdr>
        <w:bottom w:val="single" w:sz="6" w:space="1" w:color="auto"/>
      </w:pBdr>
      <w:tabs>
        <w:tab w:val="center" w:pos="4153"/>
        <w:tab w:val="right" w:pos="8306"/>
      </w:tabs>
      <w:snapToGrid w:val="0"/>
      <w:jc w:val="center"/>
    </w:pPr>
    <w:rPr>
      <w:sz w:val="18"/>
    </w:rPr>
  </w:style>
  <w:style w:type="paragraph" w:styleId="30">
    <w:name w:val="Body Text Indent 3"/>
    <w:basedOn w:val="a"/>
    <w:pPr>
      <w:adjustRightInd w:val="0"/>
      <w:spacing w:line="15" w:lineRule="atLeast"/>
      <w:ind w:left="840"/>
      <w:textAlignment w:val="baseline"/>
    </w:pPr>
    <w:rPr>
      <w:kern w:val="0"/>
      <w:sz w:val="17"/>
    </w:rPr>
  </w:style>
  <w:style w:type="table" w:styleId="ad">
    <w:name w:val="Table Grid"/>
    <w:basedOn w:val="a1"/>
    <w:uiPriority w:val="59"/>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page number"/>
  </w:style>
  <w:style w:type="character" w:styleId="af">
    <w:name w:val="Hyperlink"/>
    <w:rPr>
      <w:color w:val="0000FF"/>
      <w:u w:val="single"/>
    </w:rPr>
  </w:style>
  <w:style w:type="character" w:styleId="af0">
    <w:name w:val="annotation reference"/>
    <w:semiHidden/>
    <w:rPr>
      <w:sz w:val="21"/>
      <w:szCs w:val="21"/>
    </w:rPr>
  </w:style>
  <w:style w:type="paragraph" w:customStyle="1" w:styleId="Normal1">
    <w:name w:val="Normal1"/>
    <w:pPr>
      <w:widowControl w:val="0"/>
      <w:adjustRightInd w:val="0"/>
      <w:spacing w:line="360" w:lineRule="atLeast"/>
      <w:textAlignment w:val="baseline"/>
    </w:pPr>
    <w:rPr>
      <w:rFonts w:ascii="Arial" w:hAnsi="Arial"/>
      <w:sz w:val="24"/>
    </w:rPr>
  </w:style>
  <w:style w:type="paragraph" w:customStyle="1" w:styleId="Char">
    <w:name w:val="Char"/>
    <w:basedOn w:val="a"/>
    <w:rPr>
      <w:rFonts w:ascii="Tahoma" w:hAnsi="Tahoma"/>
      <w:sz w:val="24"/>
    </w:rPr>
  </w:style>
  <w:style w:type="paragraph" w:customStyle="1" w:styleId="Char1CharCharChar">
    <w:name w:val="Char1 Char Char Char"/>
    <w:basedOn w:val="a"/>
    <w:rPr>
      <w:szCs w:val="24"/>
    </w:rPr>
  </w:style>
  <w:style w:type="character" w:customStyle="1" w:styleId="dict-hilight4">
    <w:name w:val="dict-hilight4"/>
    <w:rPr>
      <w:shd w:val="clear" w:color="auto" w:fill="DDEDFF"/>
    </w:rPr>
  </w:style>
  <w:style w:type="paragraph" w:customStyle="1" w:styleId="CharCharCharCharChar">
    <w:name w:val="Char Char Char Char Char"/>
    <w:basedOn w:val="a"/>
    <w:pPr>
      <w:adjustRightInd w:val="0"/>
      <w:spacing w:line="360" w:lineRule="auto"/>
    </w:pPr>
    <w:rPr>
      <w:kern w:val="0"/>
      <w:sz w:val="24"/>
    </w:rPr>
  </w:style>
  <w:style w:type="character" w:customStyle="1" w:styleId="shorttext">
    <w:name w:val="short_text"/>
  </w:style>
  <w:style w:type="character" w:customStyle="1" w:styleId="hps">
    <w:name w:val="hps"/>
  </w:style>
  <w:style w:type="paragraph" w:customStyle="1" w:styleId="10">
    <w:name w:val="列出段落1"/>
    <w:basedOn w:val="a"/>
    <w:uiPriority w:val="34"/>
    <w:qFormat/>
    <w:pPr>
      <w:widowControl/>
      <w:spacing w:before="100" w:beforeAutospacing="1" w:after="100" w:afterAutospacing="1"/>
      <w:jc w:val="left"/>
    </w:pPr>
    <w:rPr>
      <w:rFonts w:ascii="宋体" w:hAnsi="宋体" w:cs="宋体"/>
      <w:kern w:val="0"/>
      <w:sz w:val="24"/>
      <w:szCs w:val="24"/>
    </w:rPr>
  </w:style>
  <w:style w:type="paragraph" w:customStyle="1" w:styleId="CharCharCharCharCharCharCharChar">
    <w:name w:val="Char Char Char Char Char Char Char Char"/>
    <w:basedOn w:val="a"/>
  </w:style>
  <w:style w:type="paragraph" w:customStyle="1" w:styleId="11">
    <w:name w:val="正文1"/>
    <w:pPr>
      <w:widowControl w:val="0"/>
      <w:adjustRightInd w:val="0"/>
      <w:spacing w:line="360" w:lineRule="atLeast"/>
      <w:textAlignment w:val="baseline"/>
    </w:pPr>
    <w:rPr>
      <w:rFonts w:ascii="Arial" w:hAnsi="Arial"/>
      <w:sz w:val="24"/>
    </w:rPr>
  </w:style>
  <w:style w:type="paragraph" w:styleId="af1">
    <w:name w:val="Balloon Text"/>
    <w:basedOn w:val="a"/>
    <w:link w:val="af2"/>
    <w:rsid w:val="00484495"/>
    <w:rPr>
      <w:sz w:val="18"/>
      <w:szCs w:val="18"/>
    </w:rPr>
  </w:style>
  <w:style w:type="character" w:customStyle="1" w:styleId="af2">
    <w:name w:val="批注框文本 字符"/>
    <w:link w:val="af1"/>
    <w:rsid w:val="00484495"/>
    <w:rPr>
      <w:kern w:val="2"/>
      <w:sz w:val="18"/>
      <w:szCs w:val="18"/>
    </w:rPr>
  </w:style>
  <w:style w:type="paragraph" w:styleId="af3">
    <w:name w:val="annotation subject"/>
    <w:basedOn w:val="a5"/>
    <w:next w:val="a5"/>
    <w:link w:val="af4"/>
    <w:rsid w:val="00484495"/>
    <w:rPr>
      <w:b/>
      <w:bCs/>
    </w:rPr>
  </w:style>
  <w:style w:type="character" w:customStyle="1" w:styleId="a6">
    <w:name w:val="批注文字 字符"/>
    <w:link w:val="a5"/>
    <w:semiHidden/>
    <w:rsid w:val="00484495"/>
    <w:rPr>
      <w:kern w:val="2"/>
      <w:sz w:val="21"/>
    </w:rPr>
  </w:style>
  <w:style w:type="character" w:customStyle="1" w:styleId="af4">
    <w:name w:val="批注主题 字符"/>
    <w:link w:val="af3"/>
    <w:rsid w:val="00484495"/>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Tel:010-8391122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6F7691-B18A-48E7-B725-79D1A1593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2184</Words>
  <Characters>12449</Characters>
  <Application>Microsoft Office Word</Application>
  <DocSecurity>0</DocSecurity>
  <Lines>103</Lines>
  <Paragraphs>29</Paragraphs>
  <ScaleCrop>false</ScaleCrop>
  <Company>osic</Company>
  <LinksUpToDate>false</LinksUpToDate>
  <CharactersWithSpaces>14604</CharactersWithSpaces>
  <SharedDoc>false</SharedDoc>
  <HLinks>
    <vt:vector size="6" baseType="variant">
      <vt:variant>
        <vt:i4>4915226</vt:i4>
      </vt:variant>
      <vt:variant>
        <vt:i4>0</vt:i4>
      </vt:variant>
      <vt:variant>
        <vt:i4>0</vt:i4>
      </vt:variant>
      <vt:variant>
        <vt:i4>5</vt:i4>
      </vt:variant>
      <vt:variant>
        <vt:lpwstr>tel:010-83911228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dc:title>
  <dc:subject/>
  <dc:creator>osic1</dc:creator>
  <cp:keywords/>
  <cp:lastModifiedBy>王旭</cp:lastModifiedBy>
  <cp:revision>5</cp:revision>
  <cp:lastPrinted>2014-05-26T04:55:00Z</cp:lastPrinted>
  <dcterms:created xsi:type="dcterms:W3CDTF">2023-03-24T06:25:00Z</dcterms:created>
  <dcterms:modified xsi:type="dcterms:W3CDTF">2024-04-16T02:56:00Z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63C505EB76C14978AE3FB4D2E61BCED9</vt:lpwstr>
  </property>
</Properties>
</file>